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  <w:gridCol w:w="283"/>
        <w:gridCol w:w="18"/>
      </w:tblGrid>
      <w:tr w:rsidR="005F1ECA" w:rsidRPr="005F1ECA" w:rsidTr="005F1ECA">
        <w:trPr>
          <w:gridAfter w:val="1"/>
          <w:wAfter w:w="18" w:type="dxa"/>
        </w:trPr>
        <w:tc>
          <w:tcPr>
            <w:tcW w:w="9747" w:type="dxa"/>
            <w:gridSpan w:val="2"/>
          </w:tcPr>
          <w:p w:rsidR="005F1ECA" w:rsidRPr="005F1ECA" w:rsidRDefault="005F1E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F1ECA">
              <w:rPr>
                <w:rFonts w:ascii="Times New Roman" w:hAnsi="Times New Roman"/>
                <w:b/>
                <w:bCs/>
                <w:iCs/>
                <w:sz w:val="32"/>
                <w:szCs w:val="32"/>
                <w:lang w:eastAsia="zh-CN"/>
              </w:rPr>
              <w:t>Администрация Южно-Подольского сельского                           поселения Черлакского муниципального района</w:t>
            </w:r>
            <w:r w:rsidRPr="005F1E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1ECA">
              <w:rPr>
                <w:rFonts w:ascii="Times New Roman" w:hAnsi="Times New Roman"/>
                <w:b/>
                <w:bCs/>
                <w:iCs/>
                <w:sz w:val="32"/>
                <w:szCs w:val="32"/>
                <w:lang w:eastAsia="zh-CN"/>
              </w:rPr>
              <w:t>Омской области</w:t>
            </w:r>
          </w:p>
          <w:p w:rsidR="005F1ECA" w:rsidRPr="005F1ECA" w:rsidRDefault="005F1E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F1ECA" w:rsidTr="005F1ECA">
        <w:tc>
          <w:tcPr>
            <w:tcW w:w="9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CA" w:rsidRPr="005F1ECA" w:rsidRDefault="005F1ECA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eastAsia="zh-CN"/>
              </w:rPr>
            </w:pPr>
          </w:p>
        </w:tc>
      </w:tr>
      <w:tr w:rsidR="005F1ECA" w:rsidTr="005F1ECA">
        <w:tc>
          <w:tcPr>
            <w:tcW w:w="9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CA" w:rsidRDefault="005F1E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52"/>
                <w:szCs w:val="52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iCs/>
                <w:sz w:val="52"/>
                <w:szCs w:val="52"/>
                <w:lang w:eastAsia="zh-CN"/>
              </w:rPr>
              <w:t>РАСПОРЯЖЕНИЕ</w:t>
            </w:r>
          </w:p>
          <w:p w:rsidR="005F1ECA" w:rsidRDefault="005F1E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5F1ECA" w:rsidTr="005F1ECA">
        <w:tc>
          <w:tcPr>
            <w:tcW w:w="9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CA" w:rsidRDefault="005F1ECA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19.03.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2025</w:t>
            </w: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года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                       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ab/>
              <w:t>№ 6</w:t>
            </w:r>
          </w:p>
          <w:p w:rsidR="005F1ECA" w:rsidRDefault="005F1ECA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</w:p>
          <w:p w:rsidR="005F1ECA" w:rsidRDefault="005F1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Южно-Подольск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Черлакского района,</w:t>
            </w:r>
          </w:p>
          <w:p w:rsidR="005F1ECA" w:rsidRPr="005F1ECA" w:rsidRDefault="005F1ECA" w:rsidP="005F1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</w:tc>
      </w:tr>
      <w:tr w:rsidR="005F1ECA" w:rsidTr="005F1ECA">
        <w:trPr>
          <w:gridAfter w:val="2"/>
          <w:wAfter w:w="301" w:type="dxa"/>
        </w:trPr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CA" w:rsidRPr="005F1ECA" w:rsidRDefault="005F1ECA" w:rsidP="005F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5F1ECA" w:rsidRDefault="005F1ECA" w:rsidP="005F1EC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1ECA" w:rsidRDefault="005F1ECA" w:rsidP="005F1E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электронного  аукциона на право заключения договора аренды </w:t>
      </w:r>
    </w:p>
    <w:p w:rsidR="005F1ECA" w:rsidRDefault="005F1ECA" w:rsidP="005F1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земельного участка, находящегося в муниципальной собственности </w:t>
      </w:r>
      <w:r>
        <w:rPr>
          <w:rFonts w:ascii="Times New Roman" w:hAnsi="Times New Roman"/>
          <w:sz w:val="28"/>
          <w:szCs w:val="28"/>
        </w:rPr>
        <w:t>Южно-Подольского сельского поселения Черлакского муниципального района Омской области</w:t>
      </w:r>
    </w:p>
    <w:p w:rsidR="005F1ECA" w:rsidRDefault="005F1ECA" w:rsidP="005F1E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1ECA" w:rsidRDefault="005F1ECA" w:rsidP="005F1E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пунктом 1 статьи 39.6, статьями 39.11, 39.12, 39.13 Земельного кодекса Российской Федерации:</w:t>
      </w:r>
    </w:p>
    <w:p w:rsidR="005F1ECA" w:rsidRDefault="005F1ECA" w:rsidP="005F1E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5F1ECA" w:rsidRDefault="005F1ECA" w:rsidP="005F1E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Провести  электронный аукцион, открытый по составу участников на право заключения  договора аренды земельного участка, находящегося в собственности Южно-Подольского сельского поселения Черлакского муниципального района Омской области, из состава земель сельскохозяйственного назначения, с кадастровым номером 55:31:101601:667, площадью 777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 xml:space="preserve">., местоположение которого определено: Российская Федерация, Омская область, Черлакский район,  Южно-Подольское сельское поселение, имеющего вид разрешенного использования: для сельскохозяйственного использования. Проведение аукциона осуществляется в электронной форме на электронной площадке ООО «РТС-тендер», </w:t>
      </w:r>
      <w:bookmarkStart w:id="0" w:name="_GoBack"/>
      <w:bookmarkEnd w:id="0"/>
      <w:r>
        <w:rPr>
          <w:rFonts w:ascii="Times New Roman" w:hAnsi="Times New Roman"/>
          <w:color w:val="0000FF"/>
          <w:sz w:val="26"/>
          <w:szCs w:val="26"/>
          <w:u w:val="single"/>
        </w:rPr>
        <w:t>https://www.rts-tender.ru/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в сети Интернет оператором электронной площадки.</w:t>
      </w:r>
    </w:p>
    <w:p w:rsidR="005F1ECA" w:rsidRDefault="005F1ECA" w:rsidP="005F1E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Утвердить:</w:t>
      </w:r>
    </w:p>
    <w:p w:rsidR="005F1ECA" w:rsidRDefault="005F1ECA" w:rsidP="005F1E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извещение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 (далее – извещение) согласно приложению к настоящему распоряжению;</w:t>
      </w:r>
    </w:p>
    <w:p w:rsidR="005F1ECA" w:rsidRDefault="005F1ECA" w:rsidP="005F1E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начальный размер годовой арендной платы – 38850,0 (тридцать восемь тысяч восемьсот пятьдесят) рублей, на основании отчета о рыночной стоимости и определении размера арендной платы № 171/2025 от 05.03.2025 г.;</w:t>
      </w:r>
    </w:p>
    <w:p w:rsidR="005F1ECA" w:rsidRDefault="005F1ECA" w:rsidP="005F1E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размер задатка для участия в аукционе  - 3885,0 (три тысячи восемьсот восемьдесят пять)  рублей.</w:t>
      </w:r>
    </w:p>
    <w:p w:rsidR="005F1ECA" w:rsidRDefault="005F1ECA" w:rsidP="005F1E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Возложить функции организатора торгов и размещение на официальном сайте торгов в сети «Интернет» на  ведущего специалиста администрации Южно-Подольского сельского поселения Т. В. Репину </w:t>
      </w:r>
    </w:p>
    <w:p w:rsidR="005F1ECA" w:rsidRDefault="005F1ECA" w:rsidP="005F1E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Специалисту О. Л. </w:t>
      </w:r>
      <w:proofErr w:type="spellStart"/>
      <w:r>
        <w:rPr>
          <w:rFonts w:ascii="Times New Roman" w:hAnsi="Times New Roman"/>
          <w:sz w:val="26"/>
          <w:szCs w:val="26"/>
        </w:rPr>
        <w:t>Ерке</w:t>
      </w:r>
      <w:proofErr w:type="spellEnd"/>
      <w:r>
        <w:rPr>
          <w:rFonts w:ascii="Times New Roman" w:hAnsi="Times New Roman"/>
          <w:sz w:val="26"/>
          <w:szCs w:val="26"/>
        </w:rPr>
        <w:t xml:space="preserve"> обеспечить подготовку и опубликование информационного сообщения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 в газете «Муниципальный вестник Южно-Подольского сельского поселения»,  размещение на официальном сайте Южно-Подольского сельского поселения   в сети «Интернет».</w:t>
      </w:r>
    </w:p>
    <w:p w:rsidR="005F1ECA" w:rsidRDefault="005F1ECA" w:rsidP="005F1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2125"/>
      </w:tblGrid>
      <w:tr w:rsidR="005F1ECA" w:rsidTr="005F1ECA">
        <w:tc>
          <w:tcPr>
            <w:tcW w:w="7583" w:type="dxa"/>
            <w:hideMark/>
          </w:tcPr>
          <w:p w:rsidR="005F1ECA" w:rsidRDefault="005F1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Южно-Подольского</w:t>
            </w:r>
            <w:proofErr w:type="gramEnd"/>
          </w:p>
          <w:p w:rsidR="005F1ECA" w:rsidRDefault="005F1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5F1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И. А. Пряхин</w:t>
            </w:r>
          </w:p>
          <w:p w:rsidR="005F1ECA" w:rsidRDefault="005F1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5F1ECA" w:rsidRDefault="005F1E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E4C" w:rsidRDefault="00A41E4C"/>
    <w:sectPr w:rsidR="00A41E4C" w:rsidSect="005F1EC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77"/>
    <w:rsid w:val="005F1ECA"/>
    <w:rsid w:val="00A41E4C"/>
    <w:rsid w:val="00C20E6A"/>
    <w:rsid w:val="00E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79514</dc:creator>
  <cp:keywords/>
  <dc:description/>
  <cp:lastModifiedBy>79514</cp:lastModifiedBy>
  <cp:revision>3</cp:revision>
  <cp:lastPrinted>2025-03-21T02:45:00Z</cp:lastPrinted>
  <dcterms:created xsi:type="dcterms:W3CDTF">2025-03-21T02:43:00Z</dcterms:created>
  <dcterms:modified xsi:type="dcterms:W3CDTF">2025-03-21T02:45:00Z</dcterms:modified>
</cp:coreProperties>
</file>