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185" w:rsidRDefault="003A13B4" w:rsidP="00BC0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12C7B">
        <w:rPr>
          <w:rFonts w:ascii="Times New Roman" w:eastAsia="Calibri" w:hAnsi="Times New Roman" w:cs="Times New Roman"/>
          <w:sz w:val="28"/>
          <w:szCs w:val="28"/>
        </w:rPr>
        <w:t>1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12C7B">
        <w:rPr>
          <w:rFonts w:ascii="Times New Roman" w:eastAsia="Calibri" w:hAnsi="Times New Roman" w:cs="Times New Roman"/>
          <w:sz w:val="28"/>
          <w:szCs w:val="28"/>
        </w:rPr>
        <w:t>10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212C7B">
        <w:rPr>
          <w:rFonts w:ascii="Times New Roman" w:eastAsia="Calibri" w:hAnsi="Times New Roman" w:cs="Times New Roman"/>
          <w:sz w:val="28"/>
          <w:szCs w:val="28"/>
        </w:rPr>
        <w:t>1.2025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</w:t>
      </w:r>
      <w:r w:rsidR="00BC0185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</w:p>
    <w:p w:rsidR="00BC0185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185" w:rsidRPr="005C7C0C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10.01.2025 года                                                                                                № 1</w:t>
      </w: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214"/>
      </w:tblGrid>
      <w:tr w:rsidR="00212C7B" w:rsidRPr="00212C7B" w:rsidTr="0047591B">
        <w:trPr>
          <w:trHeight w:val="975"/>
          <w:jc w:val="center"/>
        </w:trPr>
        <w:tc>
          <w:tcPr>
            <w:tcW w:w="6214" w:type="dxa"/>
            <w:shd w:val="clear" w:color="auto" w:fill="auto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результатов инвентаризации государственного адресного реестра</w:t>
            </w:r>
          </w:p>
        </w:tc>
      </w:tr>
    </w:tbl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</w:t>
      </w:r>
      <w:proofErr w:type="gram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212C7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Уставом Южно-Подольского сельского поселения  Черлакского  муниципального района Омской области</w:t>
      </w:r>
      <w:proofErr w:type="gramEnd"/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Calibri" w:hAnsi="Times New Roman" w:cs="Times New Roman"/>
          <w:sz w:val="20"/>
          <w:szCs w:val="20"/>
          <w:lang w:eastAsia="ru-RU"/>
        </w:rPr>
        <w:t>1. В связи с выявлением ошибочного размещения недостоверных сведений аннулировать и удалить в Государственном адресном реестре адреса, указанные в Приложении, по причине прекращения существования неактуальных адресов.</w:t>
      </w:r>
    </w:p>
    <w:p w:rsidR="00212C7B" w:rsidRPr="00212C7B" w:rsidRDefault="00212C7B" w:rsidP="00212C7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оставляю за собой.</w:t>
      </w:r>
    </w:p>
    <w:p w:rsidR="00212C7B" w:rsidRPr="00212C7B" w:rsidRDefault="00212C7B" w:rsidP="00212C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Глава </w:t>
      </w:r>
      <w:proofErr w:type="gramStart"/>
      <w:r w:rsidRPr="00212C7B">
        <w:rPr>
          <w:rFonts w:ascii="Times New Roman" w:eastAsia="Times New Roman" w:hAnsi="Times New Roman" w:cs="Times New Roman"/>
          <w:sz w:val="20"/>
          <w:szCs w:val="20"/>
          <w:lang w:eastAsia="zh-CN"/>
        </w:rPr>
        <w:t>Южно-Подольского</w:t>
      </w:r>
      <w:proofErr w:type="gramEnd"/>
    </w:p>
    <w:p w:rsidR="00212C7B" w:rsidRPr="00212C7B" w:rsidRDefault="00212C7B" w:rsidP="00212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zh-CN"/>
        </w:rPr>
        <w:t>сельского поселения                                                             И. А. Пряхин</w:t>
      </w: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212C7B" w:rsidRPr="00212C7B" w:rsidTr="0047591B">
        <w:tc>
          <w:tcPr>
            <w:tcW w:w="4678" w:type="dxa"/>
            <w:shd w:val="clear" w:color="auto" w:fill="auto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Южно-Подольского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Черлакского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Омской области</w:t>
            </w:r>
          </w:p>
        </w:tc>
      </w:tr>
      <w:tr w:rsidR="00212C7B" w:rsidRPr="00212C7B" w:rsidTr="0047591B">
        <w:tc>
          <w:tcPr>
            <w:tcW w:w="4678" w:type="dxa"/>
            <w:shd w:val="clear" w:color="auto" w:fill="auto"/>
            <w:vAlign w:val="bottom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10.01.2025 года № 1</w:t>
            </w:r>
          </w:p>
        </w:tc>
      </w:tr>
    </w:tbl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</w:t>
      </w: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адресов, подлежащих удалению в Государственном адресном реестре</w:t>
      </w: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Адресообразующие</w:t>
      </w:r>
      <w:proofErr w:type="spell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элементы, используемые при описании адреса:</w:t>
      </w: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Федерация, </w:t>
      </w:r>
    </w:p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212C7B" w:rsidRPr="00212C7B" w:rsidTr="0047591B">
        <w:tc>
          <w:tcPr>
            <w:tcW w:w="709" w:type="dxa"/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 адресации</w:t>
            </w:r>
          </w:p>
        </w:tc>
        <w:tc>
          <w:tcPr>
            <w:tcW w:w="2552" w:type="dxa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адреса объекта адресации в ГАР</w:t>
            </w:r>
          </w:p>
        </w:tc>
      </w:tr>
      <w:tr w:rsidR="00212C7B" w:rsidRPr="00212C7B" w:rsidTr="0047591B">
        <w:tc>
          <w:tcPr>
            <w:tcW w:w="709" w:type="dxa"/>
            <w:shd w:val="clear" w:color="auto" w:fill="auto"/>
            <w:vAlign w:val="center"/>
          </w:tcPr>
          <w:p w:rsidR="00212C7B" w:rsidRPr="00212C7B" w:rsidRDefault="00212C7B" w:rsidP="00212C7B">
            <w:pPr>
              <w:widowControl w:val="0"/>
              <w:numPr>
                <w:ilvl w:val="0"/>
                <w:numId w:val="36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Омская область, муниципальный район Черлакский, сельское поселение Южно-Подольское, деревня </w:t>
            </w:r>
            <w:proofErr w:type="spellStart"/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Макаркино</w:t>
            </w:r>
            <w:proofErr w:type="spellEnd"/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улица Советская, дом 30, квартира 1</w:t>
            </w:r>
          </w:p>
        </w:tc>
        <w:tc>
          <w:tcPr>
            <w:tcW w:w="2552" w:type="dxa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063eb019-9b17-4dda-b937-10506c83d5c6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</w:tr>
      <w:tr w:rsidR="00212C7B" w:rsidRPr="00212C7B" w:rsidTr="0047591B">
        <w:tc>
          <w:tcPr>
            <w:tcW w:w="709" w:type="dxa"/>
            <w:shd w:val="clear" w:color="auto" w:fill="auto"/>
            <w:vAlign w:val="center"/>
          </w:tcPr>
          <w:p w:rsidR="00212C7B" w:rsidRPr="00212C7B" w:rsidRDefault="00212C7B" w:rsidP="00212C7B">
            <w:pPr>
              <w:widowControl w:val="0"/>
              <w:numPr>
                <w:ilvl w:val="0"/>
                <w:numId w:val="36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Омская область, муниципальный район Черлакский, сельское поселение Южно-Подольское, деревня </w:t>
            </w:r>
            <w:proofErr w:type="spellStart"/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Макаркино</w:t>
            </w:r>
            <w:proofErr w:type="spellEnd"/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улица Советская, дом 34, квартира 1</w:t>
            </w:r>
          </w:p>
        </w:tc>
        <w:tc>
          <w:tcPr>
            <w:tcW w:w="2552" w:type="dxa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7e2f7560-8571-4670-a2f8-b9410ecddb93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12C7B" w:rsidRPr="00212C7B" w:rsidTr="0047591B">
        <w:tc>
          <w:tcPr>
            <w:tcW w:w="709" w:type="dxa"/>
            <w:shd w:val="clear" w:color="auto" w:fill="auto"/>
            <w:vAlign w:val="center"/>
          </w:tcPr>
          <w:p w:rsidR="00212C7B" w:rsidRPr="00212C7B" w:rsidRDefault="00212C7B" w:rsidP="00212C7B">
            <w:pPr>
              <w:widowControl w:val="0"/>
              <w:numPr>
                <w:ilvl w:val="0"/>
                <w:numId w:val="36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Омская область, муниципальный район Черлакский, сельское поселение Южно-Подольское, село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Южно-Подольск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улица Степная, дом 3, квартира 1</w:t>
            </w:r>
          </w:p>
        </w:tc>
        <w:tc>
          <w:tcPr>
            <w:tcW w:w="2552" w:type="dxa"/>
          </w:tcPr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3a8b1bfc-c173-4874-bf8c-c6d14cb34106</w:t>
            </w:r>
          </w:p>
          <w:p w:rsidR="00212C7B" w:rsidRPr="00212C7B" w:rsidRDefault="00212C7B" w:rsidP="00212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10.01.2025 года                                                                                                № 2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О  присвоении адреса объекту адресации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ПОСТАНОВЛЯЮ: 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Земельному участку с кадастровым номером 55:31:101401:418,  ранее имевшему адрес: Омская область, Черлакский район, д. </w:t>
      </w:r>
      <w:proofErr w:type="spell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Золотухино</w:t>
      </w:r>
      <w:proofErr w:type="spell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ул. Новая, дом 15, квартира 2  присвоить следующий адрес: Российская Федерация, Омская область, Черлакский муниципальный район, Южно-Подольское  сельское поселение, д. </w:t>
      </w:r>
      <w:proofErr w:type="spell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Золотухино</w:t>
      </w:r>
      <w:proofErr w:type="spellEnd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Новая, з/у 15/2.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Заинтересованным учреждениям и организациям внести изменения в учетную документацию.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gramStart"/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Черлакского муниципального                                                                                        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Омской области                                                        И.А. Пряхин 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2C7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10.01.2025 года                                                                                                № 3</w:t>
      </w: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об оплате труда работников Администрации Южно-Подольского сельского поселения Черлакского муниципального района Омской области, замещающих должности, не относящиеся к должностям муниципальной службы Южно-Подольского сельского поселения 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Черлакского муниципального района Омской области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Трудовым кодексом Российской Федерации, в  целях упорядочения системы оплаты труда работников администрации Южно-Подольского сельского поселения Черлакского муниципального района Омской области, замещающих должности, не относящиеся к должностям муниципальной службы Южно-Подольского сельского поселения Черлакского муниципального района, повышения их уровня заработной платы,</w:t>
      </w:r>
      <w:proofErr w:type="gramEnd"/>
    </w:p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О С Т А Н О В Л Я Ю:</w:t>
      </w:r>
    </w:p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>1. 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Утвердить Положение об оплате труда работников Администрации Южно-Подольского сельского поселения Черлакского муниципального района</w:t>
      </w:r>
      <w:r w:rsidRPr="00212C7B">
        <w:rPr>
          <w:rFonts w:ascii="Times New Roman" w:eastAsia="Times New Roman" w:hAnsi="Times New Roman" w:cs="Times New Roman"/>
          <w:lang w:eastAsia="x-none"/>
        </w:rPr>
        <w:t xml:space="preserve"> Омской области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, замещающих должности, не относящиеся к должностям муниципальной службы Южно-Подольского сельского поселения Черлакского муниципального района Омской области (далее – Положение) </w:t>
      </w:r>
      <w:r w:rsidRPr="00212C7B">
        <w:rPr>
          <w:rFonts w:ascii="Times New Roman" w:eastAsia="Times New Roman" w:hAnsi="Times New Roman" w:cs="Times New Roman"/>
          <w:lang w:eastAsia="x-none"/>
        </w:rPr>
        <w:t>согласно приложению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>2. Установить, что настоящее Положение подлежит применению с 1 января 2025 года.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 xml:space="preserve">3. Специалисту администрация </w:t>
      </w:r>
      <w:proofErr w:type="spellStart"/>
      <w:r w:rsidRPr="00212C7B">
        <w:rPr>
          <w:rFonts w:ascii="Times New Roman" w:eastAsia="Times New Roman" w:hAnsi="Times New Roman" w:cs="Times New Roman"/>
          <w:lang w:eastAsia="x-none"/>
        </w:rPr>
        <w:t>Ерке</w:t>
      </w:r>
      <w:proofErr w:type="spellEnd"/>
      <w:r w:rsidRPr="00212C7B">
        <w:rPr>
          <w:rFonts w:ascii="Times New Roman" w:eastAsia="Times New Roman" w:hAnsi="Times New Roman" w:cs="Times New Roman"/>
          <w:lang w:eastAsia="x-none"/>
        </w:rPr>
        <w:t xml:space="preserve"> О. Л.: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x-none"/>
        </w:rPr>
        <w:t xml:space="preserve">1) ознакомить с настоящим распоряжением 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работников администрации Южно-Подольского сельского поселения Черлакского муниципального района Омской области, замещающих должности, не относящиеся к должностям муниципальной службы Южно-Подольского сельского поселения Черлакского муниципального района</w:t>
      </w:r>
      <w:r w:rsidRPr="00212C7B">
        <w:rPr>
          <w:rFonts w:ascii="Times New Roman" w:eastAsia="Times New Roman" w:hAnsi="Times New Roman" w:cs="Times New Roman"/>
          <w:lang w:eastAsia="x-none"/>
        </w:rPr>
        <w:t>, под роспись;</w:t>
      </w:r>
      <w:proofErr w:type="gramEnd"/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>2) внести изменения в штатное расписание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212C7B">
        <w:rPr>
          <w:rFonts w:ascii="Times New Roman" w:eastAsia="Times New Roman" w:hAnsi="Times New Roman" w:cs="Times New Roman"/>
          <w:lang w:eastAsia="x-none"/>
        </w:rPr>
        <w:t>Администрации Южно-Подольского сельского поселения Черлакского муниципального района Омской области (далее – Администрация).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 xml:space="preserve">4. Признать 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утратившим</w:t>
      </w:r>
      <w:r w:rsidRPr="00212C7B">
        <w:rPr>
          <w:rFonts w:ascii="Times New Roman" w:eastAsia="Times New Roman" w:hAnsi="Times New Roman" w:cs="Times New Roman"/>
          <w:lang w:eastAsia="x-none"/>
        </w:rPr>
        <w:t>и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 силу</w:t>
      </w:r>
      <w:r w:rsidRPr="00212C7B">
        <w:rPr>
          <w:rFonts w:ascii="Times New Roman" w:eastAsia="Times New Roman" w:hAnsi="Times New Roman" w:cs="Times New Roman"/>
          <w:lang w:eastAsia="x-none"/>
        </w:rPr>
        <w:t xml:space="preserve"> с 1 января 2025 года 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постановлени</w:t>
      </w:r>
      <w:r w:rsidRPr="00212C7B">
        <w:rPr>
          <w:rFonts w:ascii="Times New Roman" w:eastAsia="Times New Roman" w:hAnsi="Times New Roman" w:cs="Times New Roman"/>
          <w:lang w:eastAsia="x-none"/>
        </w:rPr>
        <w:t>я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212C7B">
        <w:rPr>
          <w:rFonts w:ascii="Times New Roman" w:eastAsia="Times New Roman" w:hAnsi="Times New Roman" w:cs="Times New Roman"/>
          <w:lang w:eastAsia="x-none"/>
        </w:rPr>
        <w:t xml:space="preserve">Администрации 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Южно-Подольского</w:t>
      </w:r>
      <w:r w:rsidRPr="00212C7B">
        <w:rPr>
          <w:rFonts w:ascii="Times New Roman" w:eastAsia="Times New Roman" w:hAnsi="Times New Roman" w:cs="Times New Roman"/>
          <w:lang w:eastAsia="x-none"/>
        </w:rPr>
        <w:t xml:space="preserve"> сельского поселения Черлакского муниципального района Омской области</w:t>
      </w:r>
      <w:proofErr w:type="gramStart"/>
      <w:r w:rsidRPr="00212C7B">
        <w:rPr>
          <w:rFonts w:ascii="Times New Roman" w:eastAsia="Times New Roman" w:hAnsi="Times New Roman" w:cs="Times New Roman"/>
          <w:lang w:eastAsia="x-none"/>
        </w:rPr>
        <w:t xml:space="preserve"> :</w:t>
      </w:r>
      <w:proofErr w:type="gramEnd"/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x-none"/>
        </w:rPr>
        <w:t>1) от 20 декабря 2024 года № 63 «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Об оплате труда работников Администрации Южно-Подольского сельского поселения Черлакского муниципального района Омской области, за</w:t>
      </w:r>
      <w:r w:rsidRPr="00212C7B">
        <w:rPr>
          <w:rFonts w:ascii="Times New Roman" w:eastAsia="Times New Roman" w:hAnsi="Times New Roman" w:cs="Times New Roman"/>
          <w:lang w:eastAsia="x-none"/>
        </w:rPr>
        <w:t>нимающих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 должности, не относящиеся к должностям муниципальной службы Южно-Подольского сельского поселения Черлакского муниципального района Омской области</w:t>
      </w:r>
      <w:r w:rsidRPr="00212C7B">
        <w:rPr>
          <w:rFonts w:ascii="Times New Roman" w:eastAsia="Times New Roman" w:hAnsi="Times New Roman" w:cs="Times New Roman"/>
          <w:lang w:eastAsia="x-none"/>
        </w:rPr>
        <w:t>»;</w:t>
      </w:r>
      <w:proofErr w:type="gramEnd"/>
    </w:p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5. 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4786"/>
        <w:gridCol w:w="1507"/>
        <w:gridCol w:w="3873"/>
      </w:tblGrid>
      <w:tr w:rsidR="00212C7B" w:rsidRPr="00212C7B" w:rsidTr="0047591B">
        <w:tc>
          <w:tcPr>
            <w:tcW w:w="4786" w:type="dxa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Южно-Подольского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1507" w:type="dxa"/>
          </w:tcPr>
          <w:p w:rsidR="00212C7B" w:rsidRPr="00212C7B" w:rsidRDefault="00212C7B" w:rsidP="00212C7B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3" w:type="dxa"/>
          </w:tcPr>
          <w:p w:rsidR="00212C7B" w:rsidRPr="00212C7B" w:rsidRDefault="00212C7B" w:rsidP="00212C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 Пряхин И. А.</w:t>
            </w:r>
          </w:p>
        </w:tc>
      </w:tr>
    </w:tbl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9"/>
        <w:gridCol w:w="4665"/>
      </w:tblGrid>
      <w:tr w:rsidR="00212C7B" w:rsidRPr="00212C7B" w:rsidTr="0047591B">
        <w:tc>
          <w:tcPr>
            <w:tcW w:w="5070" w:type="dxa"/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 Южно-Подольского сельского поселения от 10 января 202 года №</w:t>
            </w:r>
            <w:r w:rsidRPr="00212C7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12C7B">
        <w:rPr>
          <w:rFonts w:ascii="Times New Roman" w:eastAsia="Times New Roman" w:hAnsi="Times New Roman" w:cs="Times New Roman"/>
          <w:bCs/>
          <w:lang w:eastAsia="ru-RU"/>
        </w:rPr>
        <w:t xml:space="preserve">об оплате труда работников Администрации Южно-Подольского сельского поселения Черлакского муниципального района Омской области,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bCs/>
          <w:lang w:eastAsia="ru-RU"/>
        </w:rPr>
        <w:t>замещающих</w:t>
      </w:r>
      <w:proofErr w:type="gramEnd"/>
      <w:r w:rsidRPr="00212C7B">
        <w:rPr>
          <w:rFonts w:ascii="Times New Roman" w:eastAsia="Times New Roman" w:hAnsi="Times New Roman" w:cs="Times New Roman"/>
          <w:bCs/>
          <w:lang w:eastAsia="ru-RU"/>
        </w:rPr>
        <w:t xml:space="preserve"> должности, не относящиеся к должностям муниципальной службы Южно-Подольского сельского поселения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2C7B">
        <w:rPr>
          <w:rFonts w:ascii="Times New Roman" w:eastAsia="Times New Roman" w:hAnsi="Times New Roman" w:cs="Times New Roman"/>
          <w:bCs/>
          <w:lang w:eastAsia="ru-RU"/>
        </w:rPr>
        <w:t>Черлакского муниципального района Омской области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 xml:space="preserve">1.1 Настоящее Положение об оплате труда работников Администрации </w:t>
      </w:r>
      <w:r w:rsidRPr="00212C7B">
        <w:rPr>
          <w:rFonts w:ascii="Times New Roman" w:eastAsia="Times New Roman" w:hAnsi="Times New Roman" w:cs="Times New Roman"/>
          <w:bCs/>
          <w:lang w:eastAsia="ru-RU"/>
        </w:rPr>
        <w:t>Южно-Подольского</w:t>
      </w:r>
      <w:r w:rsidRPr="00212C7B">
        <w:rPr>
          <w:rFonts w:ascii="Times New Roman" w:eastAsia="Times New Roman" w:hAnsi="Times New Roman" w:cs="Times New Roman"/>
          <w:lang w:eastAsia="ru-RU"/>
        </w:rPr>
        <w:t xml:space="preserve"> сельского поселения Черлакского муниципального района Омской области, замещающих должности, не относящиеся к должностям муниципальной службы </w:t>
      </w:r>
      <w:r w:rsidRPr="00212C7B">
        <w:rPr>
          <w:rFonts w:ascii="Times New Roman" w:eastAsia="Times New Roman" w:hAnsi="Times New Roman" w:cs="Times New Roman"/>
          <w:bCs/>
          <w:lang w:eastAsia="ru-RU"/>
        </w:rPr>
        <w:t>Южно-Подольского</w:t>
      </w:r>
      <w:r w:rsidRPr="00212C7B">
        <w:rPr>
          <w:rFonts w:ascii="Times New Roman" w:eastAsia="Times New Roman" w:hAnsi="Times New Roman" w:cs="Times New Roman"/>
          <w:lang w:eastAsia="ru-RU"/>
        </w:rPr>
        <w:t xml:space="preserve"> сельского поселения Черлакского муниципального района Омской области (далее – Положение), разработано в соответствии со статьей 144 Трудового кодекса Российской Федерации.</w:t>
      </w:r>
      <w:proofErr w:type="gramEnd"/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1.2. 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 xml:space="preserve">Заработная плата работников Администрации </w:t>
      </w:r>
      <w:r w:rsidRPr="00212C7B">
        <w:rPr>
          <w:rFonts w:ascii="Times New Roman" w:eastAsia="Times New Roman" w:hAnsi="Times New Roman" w:cs="Times New Roman"/>
          <w:bCs/>
          <w:lang w:eastAsia="ru-RU"/>
        </w:rPr>
        <w:t xml:space="preserve">Южно-Подольского </w:t>
      </w:r>
      <w:r w:rsidRPr="00212C7B">
        <w:rPr>
          <w:rFonts w:ascii="Times New Roman" w:eastAsia="Times New Roman" w:hAnsi="Times New Roman" w:cs="Times New Roman"/>
          <w:lang w:eastAsia="ru-RU"/>
        </w:rPr>
        <w:t xml:space="preserve">сельского поселения Черлакского муниципального района Омской области, замещающих должности, не относящиеся к </w:t>
      </w:r>
      <w:r w:rsidRPr="00212C7B">
        <w:rPr>
          <w:rFonts w:ascii="Times New Roman" w:eastAsia="Times New Roman" w:hAnsi="Times New Roman" w:cs="Times New Roman"/>
          <w:lang w:eastAsia="ru-RU"/>
        </w:rPr>
        <w:lastRenderedPageBreak/>
        <w:t xml:space="preserve">должностям муниципальной службы </w:t>
      </w:r>
      <w:r w:rsidRPr="00212C7B">
        <w:rPr>
          <w:rFonts w:ascii="Times New Roman" w:eastAsia="Times New Roman" w:hAnsi="Times New Roman" w:cs="Times New Roman"/>
          <w:bCs/>
          <w:lang w:eastAsia="ru-RU"/>
        </w:rPr>
        <w:t>Южно-Подольского</w:t>
      </w:r>
      <w:r w:rsidRPr="00212C7B">
        <w:rPr>
          <w:rFonts w:ascii="Times New Roman" w:eastAsia="Times New Roman" w:hAnsi="Times New Roman" w:cs="Times New Roman"/>
          <w:lang w:eastAsia="ru-RU"/>
        </w:rPr>
        <w:t xml:space="preserve"> сельского поселения Черлакского муниципального района Омской области (далее – работники), включает в себя должностной оклад (далее – оклад), компенсационные и стимулирующие выплаты.</w:t>
      </w:r>
      <w:proofErr w:type="gramEnd"/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1.3. Настоящее Положение распространяет своё действие на работников, трудовые договора с которыми заключаются Администрацией </w:t>
      </w:r>
      <w:r w:rsidRPr="00212C7B">
        <w:rPr>
          <w:rFonts w:ascii="Times New Roman" w:eastAsia="Times New Roman" w:hAnsi="Times New Roman" w:cs="Times New Roman"/>
          <w:bCs/>
          <w:lang w:eastAsia="ru-RU"/>
        </w:rPr>
        <w:t xml:space="preserve">Южно-Подольского </w:t>
      </w:r>
      <w:r w:rsidRPr="00212C7B">
        <w:rPr>
          <w:rFonts w:ascii="Times New Roman" w:eastAsia="Times New Roman" w:hAnsi="Times New Roman" w:cs="Times New Roman"/>
          <w:lang w:eastAsia="ru-RU"/>
        </w:rPr>
        <w:t>сельского поселения Черлакского муниципального района Омской области (далее – работодатель).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2. Наименования должностей и размеры окладов работников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2.1. Наименования должностей и размеры окладов работников определены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2.2.  Наименования должностей и размеры окладов работников  установлены согласно приложению № 1 к Положению.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3. Порядок, размеры и условия установления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компенсационных выплат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3.1. Компенсационные выплаты устанавливаются работникам в процентах к окладу или в абсолютных размерах.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Назначение компенсационных выплат в отношении конкретного работника производится распорядительным документом работодателя.     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Компенсационные выплаты могут быть ежемесячными и (или) единовременными в зависимости от специфики назначения этих выплат.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3.2. Работникам устанавливаются следующие компенсационные выплаты: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1) выплаты работникам, занятым на работах с вредными и (или) опасными условиями труда;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2) выплаты по районному коэффициенту;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3) выплаты за работу в условиях, отклоняющихся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нормальных: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при совмещении профессий (должностей);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при работе в выходные, нерабочие праздничные дни.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3.3. Выплата работникам, занятым на работах с вредными и (или) опасными условиями труда устанавливается в порядке и размерах, определенных законодательством Российской Федерации за фактически отработанное время. Если по результатам специальной оценки условий труда условия на рабочем месте признаны оптимальными или допустимыми, то выплаты не производятся.     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3.4. Выплата по районному коэффициенту начисляется на всю сумму заработной платы. Размер районного коэффициента составляет 15 процентов. Районный коэффициент не начисляется на материальную помощь.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3.5. Выплата при совмещении профессий (должностей) устанавливается работнику при совмещении им профессий (должностей). Размер и срок, на который она устанавливается, определяется с учетом содержания и (или) объема дополнительной работы.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3.6. Выплата при работе в выходные или нерабочие праздничные дни проводится работникам учреждений,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привлекавшихся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 xml:space="preserve"> к работе в выходные или нерабочие праздничные дни.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Работа в выходные или нерабочие праздничные дни оплачивается в размере одинарной части заработной платы за день или час работы сверх заработной платы за месячную норму рабочего времени, если работа в выходной или нерабочий праздничный день производилась в пределах месячной нормы рабочего времени, и в размере двойной части заработной платы за день или час работы сверх заработной платы за месячную норму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рабочего времени, если работа производилась сверх месячной нормы рабочего времени. Расчет заработной платы за час работы определяется путем деления фиксированной заработной платы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согласно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штатного расписания на количество рабочих часов по календарю в данном месяце.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 Порядок и условия установления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стимулирующих выплат работникам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4.1. Стимулирующие выплаты устанавливаются работникам в процентах к окладу или в абсолютных размерах.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lastRenderedPageBreak/>
        <w:t xml:space="preserve">Назначение стимулирующих выплат в отношении конкретного работника производится распорядительным документом работодателя.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Стимулирующие выплаты могут быть ежемесячными и (или) единовременными в зависимости от специфики назначения этих выплат.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4.2. Работникам устанавливаются следующие стимулирующие выплаты: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надбавка за сложность, напряженность и специальный режим работы;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надбавка за почетное звание;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материальная помощь;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премии.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4.3. Перечень стимулирующих выплат, показателей, при достижении которых стимулирующие выплаты производятся, предельные размеры стимулирующих выплат, а также периодичность их выплат приведены в приложении № 2 к настоящему Положению.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4.3.1.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 xml:space="preserve">Надбавка за сложность, напряженность и специальный режим работы устанавливается в целях материальной заинтересованности работников в повышении улучшения исполнительской дисциплины, направлена на развитие творческой инициативы, применению в работе новых методов и технологий, существенно повышающих результативность труда, повышении профессионального уровня, связанного с выполнением должностных обязанностей, повышение качества работы, повышение заинтересованности каждого работника в конечных результатах деятельности учреждения в целом. </w:t>
      </w:r>
      <w:proofErr w:type="gramEnd"/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Надбавка за сложность, напряженность и специальный режим работы конкретному работнику может быть снижена или не выплачиваться за следующие нарушения и упущения в работе: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не выполнение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 показателя, при достижении которого стимулирующие выплаты производятся;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наличие дисциплинарных взысканий. </w:t>
      </w:r>
    </w:p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Размер надбавки за сложность, напряженность и специальный режим работы может изменяться (увеличение, снижение) при изменении составных частей структуры заработной платы  по соответствующей должности, изменении экономических, технологических, организационных условий труда в   части  загруженности в полном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обьеме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>, изменении размеров окладов.</w:t>
      </w:r>
    </w:p>
    <w:p w:rsidR="00212C7B" w:rsidRPr="00212C7B" w:rsidRDefault="00212C7B" w:rsidP="00212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Совокупный размер суммы оклада и ежемесячно установленной надбавки за сложность, напряженность и специальный режим работы (далее – совокупный размер) при выполнении работы в нормальных условиях труда за норму рабочего времени не может быть ниже размера минимальной оплаты труда (МРОТ) в месяц, установленного законодательством Российской Федерации.</w:t>
      </w:r>
      <w:proofErr w:type="gramEnd"/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4.3.2. Надбавка за почетное звание назначается на основании удостоверения или иного документа, подтверждающего присвоение почетного звания Российской Федерации, Омской области, Черлакского муниципального района Омской области, </w:t>
      </w:r>
      <w:r w:rsidRPr="00212C7B">
        <w:rPr>
          <w:rFonts w:ascii="Times New Roman" w:eastAsia="Times New Roman" w:hAnsi="Times New Roman" w:cs="Times New Roman"/>
          <w:bCs/>
          <w:lang w:eastAsia="ru-RU"/>
        </w:rPr>
        <w:t>Южно-Подольского</w:t>
      </w:r>
      <w:r w:rsidRPr="00212C7B">
        <w:rPr>
          <w:rFonts w:ascii="Times New Roman" w:eastAsia="Times New Roman" w:hAnsi="Times New Roman" w:cs="Times New Roman"/>
          <w:lang w:eastAsia="ru-RU"/>
        </w:rPr>
        <w:t xml:space="preserve"> сельского поселения Черлакского муниципального района Омской области.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 При присвоении нескольких почетных званий работник имеет право на одну из надбавок по его выбору.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4.3.3. 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Работникам может быть выплачена материальная помощь в связи с постигшим их стихийным бедствием, пожаром, похищением имущества, тяжелым заболеванием работника, необходимостью оплаты лечения и приобретения дорогостоящих лекарств для работника или членов его семьи, в связи со смертью близких родственников работника (супруги, родители, дети, братья, сестры, а также братья, сестры, родители, дети супругов и супруги детей) и в иных подобных случаях по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решению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Данная материальная помощь выплачивается в пределах фонда оплаты труда работников по заявлению работника при наличии подтверждающих документов.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В случае смерти работника материальная помощь может выплачиваться одному из членов его семьи по заявлению при предъявлении соответствующих документов.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4.4. Премии устанавливаются в целях повышения материальной заинтересованности работников в эффективной работе и качественном выполнении задач, стоящих перед работодателем.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Премии устанавливаются и выплачиваются в пределах фонда оплаты труда работников, предусмотренного на текущий календарный год в случаях   и размерах согласно Приложению № 2 к настоящему Положению.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4.4.1. Премия за получение Почетных грамот, Благодарственных писем от работодателя, Администрации Черлакского муниципального района Омской области устанавливается на основании распорядительных актов о награждении (работодателя, Администрации Черлакского </w:t>
      </w:r>
      <w:r w:rsidRPr="00212C7B">
        <w:rPr>
          <w:rFonts w:ascii="Times New Roman" w:eastAsia="Times New Roman" w:hAnsi="Times New Roman" w:cs="Times New Roman"/>
          <w:lang w:eastAsia="ru-RU"/>
        </w:rPr>
        <w:lastRenderedPageBreak/>
        <w:t>муниципального района Омской области) и выплачивается единовременно на основании распорядительного документа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Объем премии за получение Почетных грамот, Благодарственных писем от работодателя, Администрации Черлакского муниципального района Омской области не должен превышать размера одного должностного оклада в календарный год на одного работника.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4.4.2. Премия за многолетний труд и в связи с юбилейной датой 50, 55, 60, 65 лет устанавливается на основании справки кадровой службы работодателя, удостоверяющей наступление юбилейной даты работника и стаж его работы у работодателя не менее 7-ми лет, и выплачивается единовременно на основании распорядительного документа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Объем премии за многолетний труд и в связи с юбилейной датой 50, 55, 60, 65 лет не должен превышать размера 50-ти процентов должностного оклада в календарный год на одного работника.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4.4.3.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 xml:space="preserve">Премия за личный вклад в общие результаты работы устанавливается за добросовестное выполнение должностных обязанностей, проведение мероприятий, направленных на повышение авторитета и имиджа работодателя, в соответствии с личным вкладом работника в общие результаты работы работодателя, активное участие в деятельности работодателя (в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 xml:space="preserve">. участие в общественно значимых мероприятиях (субботники, акции (сходы и собрания граждан, работа с населением),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волонтерство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>, и т.д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>.), и выплачивается единовременно на основании распорядительного документа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Объем премии за личный вклад в общие результаты работы не должен превышать  размера одного должностного оклада в календарный год на одного работника.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4.5. Премии не выплачиваются следующим работникам: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 находящимся в отпуске по уходу за ребёнком до достижения им возраста трёх лет;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находящимся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в отпуске без сохранения заработной платы более 6-ти месяцев подряд.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4.6. Премия конкретному работнику может быть снижена или не выплачиваться за следующие нарушения и упущения в работе: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не выполнение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 показателей качества работы;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несвоевременное исполнение должностных обязанностей, поручений руководства;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наличие дисциплинарных взысканий.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5. Порядок, место и сроки выплаты заработной платы</w:t>
      </w:r>
    </w:p>
    <w:p w:rsidR="00212C7B" w:rsidRPr="00212C7B" w:rsidRDefault="00212C7B" w:rsidP="00212C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5.1. По желанию работника заработная плата может выплачиваться как наличным способом через кассу, так и безналичным способом посредством перечисления на счёт в кредитную организацию, указанную в заявлении работника.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5.2. Заработная плата выплачивается не реже чем каждые полмесяца в день, установленный правилами внутреннего трудового распорядка работодателя.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5.3. 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5.4. Удержание из заработной платы работника производится только в случаях, предусмотренных ТК РФ и иными федеральными законами.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5.5. Оплата труда 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5.6.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6. Предоставление отпуска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6.1. Работникам ежегодно предоставляется ежегодный основной оплачиваемый отпуск в соответствии с трудовым законодательством.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6.2. Ежегодный оплачиваемый отпуск предоставляется в соответствии с графиком отпусков, утверждаемым работодателем.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 Отдельные положения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7.1. В случае задержки выплаты работникам заработной платы и других нарушений в сфере оплаты труда работодатель несет ответственность в соответствии с Трудовым кодексом Российской Федерации и иными федеральными законами.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lastRenderedPageBreak/>
        <w:t xml:space="preserve">7.2. В случае задержки выплаты работникам заработной платы на срок более 15 дней,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работникам, известившим работодателя в письменной форме о приостановке работы оплата труда осуществляется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в соответствии с Соглашением между Губернатором Омской области, Территориальным общественным объединением «Федерация Омских профсоюзов» и Региональным объединением работодателей Омской области о социальном партнерстве.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7.3. Обязательства работодателя по оплате труда работников обеспечиваются бюджетными ассигнованиями, направляемыми работодателем на оплату труда работников.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Работодатель формирует фонд оплаты труда в пределах лимитов бюджетных обязательств, доведенных в рамках бюджетной сметы по соответствующей статье.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При формировании фонда оплаты работников на очередной финансовый год в обязательном порядке предусматриваются средства, необходимые для выплаты должностных окладов, в расчете на календарный год.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Сверх суммы средств, направляемых для выплаты должностных окладов, в фонд оплаты труда включаются средства на выплату (в расчёте на год):</w:t>
      </w:r>
    </w:p>
    <w:p w:rsidR="00212C7B" w:rsidRPr="00212C7B" w:rsidRDefault="00212C7B" w:rsidP="00212C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надбавка за сложность, напряженность и специальный режим работы в размере трех должностных окладов;</w:t>
      </w:r>
    </w:p>
    <w:p w:rsidR="00212C7B" w:rsidRPr="00212C7B" w:rsidRDefault="00212C7B" w:rsidP="00212C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надбавка за почетное звание (при её фактической выплате) в размере одного должностного оклада;</w:t>
      </w:r>
    </w:p>
    <w:p w:rsidR="00212C7B" w:rsidRPr="00212C7B" w:rsidRDefault="00212C7B" w:rsidP="00212C7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районный коэффициент в размере трех должностных окладов.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При финансовой возможности работодателя планируются премии в размере до одного должностного оклада и материальная помощь.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Премиальный фонд может сформироваться в пределах годового фонда оплаты труда от экономии заработной платы за счет больничных листов, наличия вакантных должностей.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7.4. При отсутствии или недостатке соответствующих финансовых средств работодатель вправе приостановить выплату стимулирующих выплат, уменьшить либо отменить их выплату.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7.5. Заработная плата работников может индексироваться в связи с ростом потребительских цен на товары и услуги.</w:t>
      </w:r>
    </w:p>
    <w:p w:rsidR="00212C7B" w:rsidRPr="00212C7B" w:rsidRDefault="00212C7B" w:rsidP="00212C7B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7.6. При выплате заработной платы работодатель обязан извещать в письменной форме каждого работника:</w:t>
      </w:r>
    </w:p>
    <w:p w:rsidR="00212C7B" w:rsidRPr="00212C7B" w:rsidRDefault="00212C7B" w:rsidP="00212C7B">
      <w:pPr>
        <w:widowControl w:val="0"/>
        <w:tabs>
          <w:tab w:val="left" w:pos="1123"/>
        </w:tabs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           1) о составных частях заработной платы, причитающейся ему за соответствующий период;</w:t>
      </w:r>
    </w:p>
    <w:p w:rsidR="00212C7B" w:rsidRPr="00212C7B" w:rsidRDefault="00212C7B" w:rsidP="00212C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12C7B">
        <w:rPr>
          <w:rFonts w:ascii="Times New Roman" w:eastAsia="Times New Roman" w:hAnsi="Times New Roman" w:cs="Times New Roman"/>
          <w:lang w:eastAsia="ar-SA"/>
        </w:rPr>
        <w:t xml:space="preserve"> 2)</w:t>
      </w:r>
      <w:r w:rsidRPr="00212C7B">
        <w:rPr>
          <w:rFonts w:ascii="Times New Roman" w:eastAsia="Times New Roman" w:hAnsi="Times New Roman" w:cs="Times New Roman"/>
          <w:lang w:eastAsia="ar-SA"/>
        </w:rPr>
        <w:tab/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212C7B" w:rsidRPr="00212C7B" w:rsidRDefault="00212C7B" w:rsidP="00212C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212C7B">
        <w:rPr>
          <w:rFonts w:ascii="Times New Roman" w:eastAsia="Times New Roman" w:hAnsi="Times New Roman" w:cs="Times New Roman"/>
          <w:lang w:eastAsia="ar-SA"/>
        </w:rPr>
        <w:t>3)</w:t>
      </w:r>
      <w:r w:rsidRPr="00212C7B">
        <w:rPr>
          <w:rFonts w:ascii="Times New Roman" w:eastAsia="Times New Roman" w:hAnsi="Times New Roman" w:cs="Times New Roman"/>
          <w:lang w:eastAsia="ar-SA"/>
        </w:rPr>
        <w:tab/>
        <w:t>о размерах и об основаниях произведенных удержаний;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ar-SA"/>
        </w:rPr>
        <w:t>4)</w:t>
      </w:r>
      <w:r w:rsidRPr="00212C7B">
        <w:rPr>
          <w:rFonts w:ascii="Times New Roman" w:eastAsia="Times New Roman" w:hAnsi="Times New Roman" w:cs="Times New Roman"/>
          <w:lang w:eastAsia="ar-SA"/>
        </w:rPr>
        <w:tab/>
        <w:t>об общей денежной сумме, подлежащей выплате.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12C7B" w:rsidRPr="00212C7B" w:rsidTr="004759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об оплате труда работников Администрации </w:t>
            </w:r>
            <w:r w:rsidRPr="00212C7B">
              <w:rPr>
                <w:rFonts w:ascii="Times New Roman" w:eastAsia="Times New Roman" w:hAnsi="Times New Roman" w:cs="Times New Roman"/>
                <w:bCs/>
                <w:lang w:eastAsia="ru-RU"/>
              </w:rPr>
              <w:t>Южно-Подольского</w:t>
            </w: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Черлакского муниципального района Омской области, 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замещающих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должности, не относящиеся к должностям муниципальной службы Южно-Подольского сельского поселения Черлакского муниципального района Омской области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212C7B">
        <w:rPr>
          <w:rFonts w:ascii="Times New Roman" w:eastAsia="Times New Roman" w:hAnsi="Times New Roman" w:cs="Times New Roman"/>
          <w:noProof/>
          <w:color w:val="000000"/>
          <w:lang w:eastAsia="ru-RU"/>
        </w:rPr>
        <w:t>НАИМЕНОВАНИЯ ДОЛЖНОСТЕЙ И РАЗМЕРЫ ОКЛАДОВ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работников Администрации Южно-Подольского сельского поселения Черлакского муниципального района Омской области, замещающих должности, не относящиеся к должностям муниципальной службы Южно-Подольского  сельского поселения Черлакского муниципального района Омской области</w:t>
      </w:r>
      <w:proofErr w:type="gramEnd"/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6129"/>
        <w:gridCol w:w="40"/>
        <w:gridCol w:w="2757"/>
      </w:tblGrid>
      <w:tr w:rsidR="00212C7B" w:rsidRPr="00212C7B" w:rsidTr="0047591B">
        <w:trPr>
          <w:trHeight w:val="483"/>
        </w:trPr>
        <w:tc>
          <w:tcPr>
            <w:tcW w:w="821" w:type="dxa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29" w:type="dxa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2797" w:type="dxa"/>
            <w:gridSpan w:val="2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оклада </w:t>
            </w: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(в рублях)</w:t>
            </w:r>
          </w:p>
        </w:tc>
      </w:tr>
      <w:tr w:rsidR="00212C7B" w:rsidRPr="00212C7B" w:rsidTr="0047591B">
        <w:trPr>
          <w:trHeight w:val="541"/>
        </w:trPr>
        <w:tc>
          <w:tcPr>
            <w:tcW w:w="821" w:type="dxa"/>
            <w:vAlign w:val="center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926" w:type="dxa"/>
            <w:gridSpan w:val="3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212C7B" w:rsidRPr="00212C7B" w:rsidTr="0047591B">
        <w:trPr>
          <w:trHeight w:val="356"/>
        </w:trPr>
        <w:tc>
          <w:tcPr>
            <w:tcW w:w="821" w:type="dxa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926" w:type="dxa"/>
            <w:gridSpan w:val="3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</w:tr>
      <w:tr w:rsidR="00212C7B" w:rsidRPr="00212C7B" w:rsidTr="0047591B">
        <w:trPr>
          <w:trHeight w:val="356"/>
        </w:trPr>
        <w:tc>
          <w:tcPr>
            <w:tcW w:w="821" w:type="dxa"/>
            <w:vAlign w:val="center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6169" w:type="dxa"/>
            <w:gridSpan w:val="2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Финансист</w:t>
            </w:r>
          </w:p>
        </w:tc>
        <w:tc>
          <w:tcPr>
            <w:tcW w:w="2757" w:type="dxa"/>
            <w:vAlign w:val="center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22440</w:t>
            </w:r>
          </w:p>
        </w:tc>
      </w:tr>
      <w:tr w:rsidR="00212C7B" w:rsidRPr="00212C7B" w:rsidTr="0047591B">
        <w:trPr>
          <w:trHeight w:val="389"/>
        </w:trPr>
        <w:tc>
          <w:tcPr>
            <w:tcW w:w="821" w:type="dxa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26" w:type="dxa"/>
            <w:gridSpan w:val="3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  <w:r w:rsidRPr="00212C7B">
              <w:rPr>
                <w:rFonts w:ascii="Academy" w:eastAsia="Times New Roman" w:hAnsi="Academy" w:cs="Times New Roman"/>
                <w:lang w:eastAsia="ru-RU"/>
              </w:rPr>
              <w:t xml:space="preserve">Должности, не предусмотренные </w:t>
            </w:r>
            <w:proofErr w:type="gramStart"/>
            <w:r w:rsidRPr="00212C7B">
              <w:rPr>
                <w:rFonts w:ascii="Academy" w:eastAsia="Times New Roman" w:hAnsi="Academy" w:cs="Times New Roman"/>
                <w:lang w:eastAsia="ru-RU"/>
              </w:rPr>
              <w:t>профессиональными</w:t>
            </w:r>
            <w:proofErr w:type="gramEnd"/>
            <w:r w:rsidRPr="00212C7B">
              <w:rPr>
                <w:rFonts w:ascii="Academy" w:eastAsia="Times New Roman" w:hAnsi="Academy" w:cs="Times New Roman"/>
                <w:lang w:eastAsia="ru-RU"/>
              </w:rPr>
              <w:t xml:space="preserve"> квалификационными группам и квалификационными уровням, к соответствующим ПКГ и к квалификационным уровням</w:t>
            </w:r>
          </w:p>
        </w:tc>
      </w:tr>
      <w:tr w:rsidR="00212C7B" w:rsidRPr="00212C7B" w:rsidTr="0047591B">
        <w:trPr>
          <w:trHeight w:val="389"/>
        </w:trPr>
        <w:tc>
          <w:tcPr>
            <w:tcW w:w="821" w:type="dxa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129" w:type="dxa"/>
          </w:tcPr>
          <w:p w:rsidR="00212C7B" w:rsidRPr="00212C7B" w:rsidRDefault="00212C7B" w:rsidP="00212C7B">
            <w:pPr>
              <w:spacing w:after="0" w:line="240" w:lineRule="auto"/>
              <w:ind w:firstLine="30"/>
              <w:rPr>
                <w:rFonts w:ascii="Academy Cyr" w:eastAsia="Times New Roman" w:hAnsi="Academy Cyr" w:cs="Times New Roman"/>
                <w:lang w:eastAsia="ru-RU"/>
              </w:rPr>
            </w:pPr>
            <w:r w:rsidRPr="00212C7B">
              <w:rPr>
                <w:rFonts w:ascii="Academy Cyr" w:eastAsia="Times New Roman" w:hAnsi="Academy Cyr" w:cs="Times New Roman"/>
                <w:lang w:eastAsia="ru-RU"/>
              </w:rPr>
              <w:t>Инспектор ВУС</w:t>
            </w:r>
          </w:p>
        </w:tc>
        <w:tc>
          <w:tcPr>
            <w:tcW w:w="2797" w:type="dxa"/>
            <w:gridSpan w:val="2"/>
            <w:vAlign w:val="center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22440</w:t>
            </w: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12C7B" w:rsidRPr="00212C7B" w:rsidTr="004759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об оплате труда работников Администрации </w:t>
            </w:r>
            <w:r w:rsidRPr="00212C7B">
              <w:rPr>
                <w:rFonts w:ascii="Times New Roman" w:eastAsia="Times New Roman" w:hAnsi="Times New Roman" w:cs="Times New Roman"/>
                <w:bCs/>
                <w:lang w:eastAsia="ru-RU"/>
              </w:rPr>
              <w:t>Южно-Подольского</w:t>
            </w: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Черлакского муниципального района Омской области, 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замещающих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должности, не относящиеся к должностям муниципальной службы </w:t>
            </w:r>
            <w:r w:rsidRPr="00212C7B">
              <w:rPr>
                <w:rFonts w:ascii="Times New Roman" w:eastAsia="Times New Roman" w:hAnsi="Times New Roman" w:cs="Times New Roman"/>
                <w:bCs/>
                <w:lang w:eastAsia="ru-RU"/>
              </w:rPr>
              <w:t>Южно-Подольского</w:t>
            </w: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ПЕРЕЧЕНЬ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наименований стимулирующих выплат, показателей, при достижении которых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стимулирующие выплаты производятся, а также размеры и периодичность их выплат работникам Администрации Южно-Подольского сельского поселения Черлакского муниципального района Омской области,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замещающих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должности, не относящиеся к должностям муниципальной службы Южно-Подольского сельского поселения Черлакского муниципального района Омской области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6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2575"/>
        <w:gridCol w:w="4819"/>
        <w:gridCol w:w="1665"/>
      </w:tblGrid>
      <w:tr w:rsidR="00212C7B" w:rsidRPr="00212C7B" w:rsidTr="0047591B">
        <w:trPr>
          <w:trHeight w:val="8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стимулирующей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при достижении которого стимулирующая выплата производится, периодичность выплаты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стимулирующей выплаты </w:t>
            </w:r>
          </w:p>
          <w:p w:rsidR="00212C7B" w:rsidRPr="00212C7B" w:rsidRDefault="00212C7B" w:rsidP="00212C7B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 к окладу)</w:t>
            </w:r>
          </w:p>
        </w:tc>
      </w:tr>
      <w:tr w:rsidR="00212C7B" w:rsidRPr="00212C7B" w:rsidTr="0047591B">
        <w:trPr>
          <w:trHeight w:val="53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Надбавка за сложность, напряженность и специальный режим работы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(ежемесячно)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работы, связанный с особыми условиями деятельности работодателя: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выполнение непредвиденных и срочных объемов работ; 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применение в работе методов и технологий, повышающих результативность труда;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постоянное самостоятельное повышение профессионального уровня, связанного с выполнением должностных обязанностей (изучение и внедрение изменений в нормативно-правовые акты  РФ, Омской области, Черлакского муниципального района, работодателя);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активное использование справочно-информационных систем, работа на  электронных сайтах (размещение,  изучение, применение в работе).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Устанавливается  ежемесячно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212C7B" w:rsidRPr="00212C7B" w:rsidTr="0047591B">
        <w:trPr>
          <w:trHeight w:val="108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категориям работников: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«Финансист»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«Инспектор ВУС».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2C7B" w:rsidRPr="00212C7B" w:rsidTr="0047591B">
        <w:trPr>
          <w:trHeight w:val="8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Надбавка за почетное звание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(ежемесячно)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Почетное звание Российской Федерации, Омской области, Черлакского муниципального района Омской области, </w:t>
            </w: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Южно-Подольского</w:t>
            </w: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Черлакского муниципального района Омской области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</w:tr>
      <w:tr w:rsidR="00212C7B" w:rsidRPr="00212C7B" w:rsidTr="0047591B">
        <w:trPr>
          <w:trHeight w:val="84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получение Почетных грамот, Благодарственных писем от работодателя, Администрации Черлакского муниципального района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100</w:t>
            </w:r>
          </w:p>
        </w:tc>
      </w:tr>
      <w:tr w:rsidR="00212C7B" w:rsidRPr="00212C7B" w:rsidTr="0047591B">
        <w:trPr>
          <w:trHeight w:val="3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многолетний  т</w:t>
            </w: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 и в связи с юбилейной датой 50, 55, 60, 65 лет (при стаже работы не менее семи лет у работодателя)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50</w:t>
            </w:r>
          </w:p>
        </w:tc>
      </w:tr>
      <w:tr w:rsidR="00212C7B" w:rsidRPr="00212C7B" w:rsidTr="0047591B">
        <w:trPr>
          <w:trHeight w:val="61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Премия за личный вклад  в общие результаты работы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200</w:t>
            </w:r>
          </w:p>
        </w:tc>
      </w:tr>
    </w:tbl>
    <w:p w:rsidR="00212C7B" w:rsidRPr="00212C7B" w:rsidRDefault="00212C7B" w:rsidP="0021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2C7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10.01.2025 года                                                                                                № 4</w:t>
      </w:r>
    </w:p>
    <w:p w:rsidR="00212C7B" w:rsidRPr="00212C7B" w:rsidRDefault="00212C7B" w:rsidP="00212C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Об утверждении Положения об оплате труда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прочих категорий работников Администрации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сельского поселения Черлакского муниципального района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Омской области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В соответствии со статьёй 144 Трудового кодекса Российской Федерации, в целях упорядочения и унификации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системы оплаты труда прочих категорий работников Администрации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Южно-Подольского сельского поселения Черлакского муниципального района Омской области, повышения их уровня заработной платы, </w:t>
      </w:r>
    </w:p>
    <w:p w:rsidR="00212C7B" w:rsidRPr="00212C7B" w:rsidRDefault="00212C7B" w:rsidP="0021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2C7B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>1. 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Утвердить Положение об оплате труда прочих категорий работников Администрации Южно-Подольского сельского поселения Черлакского муниципального района Омской области (далее – Положение) </w:t>
      </w:r>
      <w:r w:rsidRPr="00212C7B">
        <w:rPr>
          <w:rFonts w:ascii="Times New Roman" w:eastAsia="Times New Roman" w:hAnsi="Times New Roman" w:cs="Times New Roman"/>
          <w:lang w:eastAsia="x-none"/>
        </w:rPr>
        <w:t>согласно приложению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>2. Установить, что настоящее Положение подлежит применению с 1 января 2025 года.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 xml:space="preserve">3. Специалисту администрации </w:t>
      </w:r>
      <w:proofErr w:type="spellStart"/>
      <w:r w:rsidRPr="00212C7B">
        <w:rPr>
          <w:rFonts w:ascii="Times New Roman" w:eastAsia="Times New Roman" w:hAnsi="Times New Roman" w:cs="Times New Roman"/>
          <w:lang w:eastAsia="x-none"/>
        </w:rPr>
        <w:t>Ерке</w:t>
      </w:r>
      <w:proofErr w:type="spellEnd"/>
      <w:r w:rsidRPr="00212C7B">
        <w:rPr>
          <w:rFonts w:ascii="Times New Roman" w:eastAsia="Times New Roman" w:hAnsi="Times New Roman" w:cs="Times New Roman"/>
          <w:lang w:eastAsia="x-none"/>
        </w:rPr>
        <w:t xml:space="preserve"> О. Л.: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 xml:space="preserve">1) ознакомить с настоящим распоряжением </w:t>
      </w:r>
      <w:r w:rsidRPr="00212C7B">
        <w:rPr>
          <w:rFonts w:ascii="Times New Roman" w:eastAsia="Times New Roman" w:hAnsi="Times New Roman" w:cs="Times New Roman"/>
          <w:lang w:val="x-none" w:eastAsia="x-none"/>
        </w:rPr>
        <w:t>прочи</w:t>
      </w:r>
      <w:r w:rsidRPr="00212C7B">
        <w:rPr>
          <w:rFonts w:ascii="Times New Roman" w:eastAsia="Times New Roman" w:hAnsi="Times New Roman" w:cs="Times New Roman"/>
          <w:lang w:eastAsia="x-none"/>
        </w:rPr>
        <w:t>е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 категори</w:t>
      </w:r>
      <w:r w:rsidRPr="00212C7B">
        <w:rPr>
          <w:rFonts w:ascii="Times New Roman" w:eastAsia="Times New Roman" w:hAnsi="Times New Roman" w:cs="Times New Roman"/>
          <w:lang w:eastAsia="x-none"/>
        </w:rPr>
        <w:t>и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 работников </w:t>
      </w:r>
      <w:r w:rsidRPr="00212C7B">
        <w:rPr>
          <w:rFonts w:ascii="Times New Roman" w:eastAsia="Times New Roman" w:hAnsi="Times New Roman" w:cs="Times New Roman"/>
          <w:lang w:eastAsia="x-none"/>
        </w:rPr>
        <w:t>под роспись;</w:t>
      </w:r>
    </w:p>
    <w:p w:rsidR="00212C7B" w:rsidRPr="00212C7B" w:rsidRDefault="00212C7B" w:rsidP="00212C7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212C7B">
        <w:rPr>
          <w:rFonts w:ascii="Times New Roman" w:eastAsia="Times New Roman" w:hAnsi="Times New Roman" w:cs="Times New Roman"/>
          <w:lang w:eastAsia="x-none"/>
        </w:rPr>
        <w:t>2) внести изменения в штатное расписание</w:t>
      </w:r>
      <w:r w:rsidRPr="00212C7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212C7B">
        <w:rPr>
          <w:rFonts w:ascii="Times New Roman" w:eastAsia="Times New Roman" w:hAnsi="Times New Roman" w:cs="Times New Roman"/>
          <w:lang w:eastAsia="x-none"/>
        </w:rPr>
        <w:t>Администрации Южно-Подольского сельского поселения Черлакского муниципального района Омской области.</w:t>
      </w: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          5. 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оставляю за собой.</w:t>
      </w:r>
    </w:p>
    <w:p w:rsid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66" w:type="dxa"/>
        <w:tblLook w:val="01E0" w:firstRow="1" w:lastRow="1" w:firstColumn="1" w:lastColumn="1" w:noHBand="0" w:noVBand="0"/>
      </w:tblPr>
      <w:tblGrid>
        <w:gridCol w:w="4786"/>
        <w:gridCol w:w="1507"/>
        <w:gridCol w:w="3873"/>
      </w:tblGrid>
      <w:tr w:rsidR="00212C7B" w:rsidRPr="00212C7B" w:rsidTr="0047591B">
        <w:tc>
          <w:tcPr>
            <w:tcW w:w="4786" w:type="dxa"/>
            <w:hideMark/>
          </w:tcPr>
          <w:p w:rsidR="00212C7B" w:rsidRPr="00212C7B" w:rsidRDefault="00212C7B" w:rsidP="00475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Южно-Подольского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2C7B" w:rsidRPr="00212C7B" w:rsidRDefault="00212C7B" w:rsidP="00475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1507" w:type="dxa"/>
          </w:tcPr>
          <w:p w:rsidR="00212C7B" w:rsidRPr="00212C7B" w:rsidRDefault="00212C7B" w:rsidP="004759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3" w:type="dxa"/>
          </w:tcPr>
          <w:p w:rsidR="00212C7B" w:rsidRPr="00212C7B" w:rsidRDefault="00212C7B" w:rsidP="0047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475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Пряхин И. А..</w:t>
            </w: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horzAnchor="page" w:tblpX="2031" w:tblpY="524"/>
        <w:tblW w:w="0" w:type="auto"/>
        <w:tblLook w:val="04A0" w:firstRow="1" w:lastRow="0" w:firstColumn="1" w:lastColumn="0" w:noHBand="0" w:noVBand="1"/>
      </w:tblPr>
      <w:tblGrid>
        <w:gridCol w:w="4954"/>
        <w:gridCol w:w="4616"/>
      </w:tblGrid>
      <w:tr w:rsidR="00212C7B" w:rsidRPr="00212C7B" w:rsidTr="0047591B">
        <w:tc>
          <w:tcPr>
            <w:tcW w:w="4954" w:type="dxa"/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6" w:type="dxa"/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к постановлению Администрации Южно-Подольского сельского поселения от 10.01.2025 года                                                                                             № 4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12C7B">
        <w:rPr>
          <w:rFonts w:ascii="Times New Roman" w:eastAsia="Times New Roman" w:hAnsi="Times New Roman" w:cs="Times New Roman"/>
          <w:bCs/>
          <w:lang w:eastAsia="ru-RU"/>
        </w:rPr>
        <w:t xml:space="preserve">об оплате труда прочих категорий работников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12C7B">
        <w:rPr>
          <w:rFonts w:ascii="Times New Roman" w:eastAsia="Times New Roman" w:hAnsi="Times New Roman" w:cs="Times New Roman"/>
          <w:bCs/>
          <w:lang w:eastAsia="ru-RU"/>
        </w:rPr>
        <w:t xml:space="preserve">Администрации Южно-Подольского сельского поселения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12C7B">
        <w:rPr>
          <w:rFonts w:ascii="Times New Roman" w:eastAsia="Times New Roman" w:hAnsi="Times New Roman" w:cs="Times New Roman"/>
          <w:bCs/>
          <w:lang w:eastAsia="ru-RU"/>
        </w:rPr>
        <w:t>Черлакского муниципального района Омской области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1.1. Настоящее Положение об оплате труда прочих категорий работников Администрации Южно-Подольского сельского поселения Черлакского муниципального района Омской области (далее – Положение), разработано в соответствии со статьей 144 Трудового кодекса Российской Федерации.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1.2. Заработная плата прочих категорий работников Администрации Южно-Подольского сельского поселения Черлакского муниципального района Омской области (далее – работники), включает в себя должностной оклад (далее – оклад), компенсационные и стимулирующие выплаты.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1.3. Настоящее Положение распространяет своё действие на прочих категорий работников, трудовые договора с которыми заключаются Администрацией Южно-Подольского сельского поселения Черлакского муниципального района Омской области (далее – работодатель).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2. Наименования должностей и размеры окладов работников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2.1. Наименования должностей и размеры окладов прочих категорий работников (далее – работники) определены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2.2.  Наименования должностей и размеры окладов работников установлены согласно приложению № 1 к Положению.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3. Порядок, размеры и условия установления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компенсационных выплат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3.1. Компенсационные выплаты устанавливаются работникам в процентах к окладу или в абсолютных размерах.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Назначение компенсационных выплат в отношении конкретного работника производится распорядительным документом работодателя.     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Компенсационные выплаты могут быть ежемесячными и (или) единовременными в зависимости от специфики назначения этих выплат.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3.2. Работникам устанавливаются следующие компенсационные выплаты: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1) выплаты работникам, занятым на работах с вредными и (или) опасными условиями труда;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2) выплаты по районному коэффициенту;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3) выплаты за работу в условиях, отклоняющихся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нормальных: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при совмещении профессий (должностей);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 при сверхурочной работе;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 при работе в ночное время;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 при работе в выходные, нерабочие праздничные дни.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3.3. Выплата работникам, занятым на работах с вредными и (или) опасными условиями труда устанавливается в порядке и размерах, определенных законодательством Российской Федерации за фактически отработанное время. Если по результатам специальной оценки условий труда условия на рабочем месте признаны оптимальными или допустимыми, то выплаты не производятся.     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lastRenderedPageBreak/>
        <w:t xml:space="preserve">3.4. Выплата по районному коэффициенту начисляется на всю сумму заработной платы. Размер районного коэффициента составляет 15 процентов. Районный коэффициент не начисляется на материальную помощь.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3.5. Выплата при совмещении профессий (должностей) устанавливается работнику при совмещении им профессий (должностей). Размер и срок, на который она устанавливается, определяется с учетом содержания и (или) объема дополнительной работы.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3.6. Повышенная оплата сверхурочной работы определяется в соответствии со статьей 152 Трудового кодекса Российской Федерации.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3.7. Выплаты за работу в ночное время устанавливаются за каждый час работы в ночное время, который оплачивается в повышенном размере по сравнению с работой в нормальных условиях.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Ночным считается время с 22 часов до 6 часов.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Размер повышения оплаты труда за работу в ночное время составляет 20 процентов оклада за каждый час работы в ночное время.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Расчет оклада за час работы определяется путем деления месячного оклада на количество рабочих часов по календарю в данном месяце.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3.8. Выплата при работе в выходные или нерабочие праздничные дни проводится работникам учреждений,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привлекавшихся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 xml:space="preserve"> к работе в выходные или нерабочие праздничные дни.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Работникам учреждения, рабочее время которых определяется графиком работы (скользящим графиком работы),  доплата за работу в выходные дни или нерабочие праздничные дни не проводится.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Работа в выходные или нерабочие праздничные дни оплачивается в размере одинарной части заработной платы за день или час работы сверх заработной платы за месячную норму рабочего времени, если работа в выходной или нерабочий праздничный день производилась в пределах месячной нормы рабочего времени, и в размере двойной части заработной платы за день или час работы сверх заработной платы за месячную норму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рабочего времени, если работа производилась сверх месячной нормы рабочего времени.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Расчет заработной платы за час работы определяется путем деления фиксированной заработной платы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согласно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штатного расписания на количество рабочих часов по календарю в данном месяце.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 Порядок и условия установления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стимулирующих выплат работникам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4.1. Стимулирующие выплаты устанавливаются работникам в процентах к окладу или в абсолютных размерах.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Назначение стимулирующих выплат в отношении конкретного работника производится распорядительным документом работодателя.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Стимулирующие выплаты могут быть ежемесячными и (или) единовременными в зависимости от специфики назначения этих выплат.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4.2. Работникам устанавливаются следующие стимулирующие выплаты: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материальная помощь;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 премии.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4.3. 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Работникам может быть выплачена материальная помощь в связи с постигшим их стихийным бедствием, пожаром, похищением имущества, тяжелым заболеванием работника, необходимостью оплаты лечения и приобретения дорогостоящих лекарств для работника или членов его семьи, в связи со смертью близких родственников работника (супруги, родители, дети, братья, сестры, а также братья, сестры, родители, дети супругов и супруги детей) и в иных подобных случаях по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решению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Данная материальная помощь выплачивается в пределах фонда оплаты труда работников по заявлению работника при наличии подтверждающих документов.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В случае смерти работника материальная помощь может выплачиваться одному из членов его семьи по заявлению при предъявлении соответствующих документов.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4.4. Премии устанавливаются в целях повышения материальной заинтересованности работников в эффективной работе и качественном выполнении задач, стоящих перед работодателем.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lastRenderedPageBreak/>
        <w:t>Премии устанавливаются и выплачиваются в пределах фонда оплаты труда работников, предусмотренного на текущий календарный год в случаях   и размерах согласно Приложению № 2 к настоящему Положению.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4.4.1. Премия за получение Почетных грамот, Благодарственных писем от работодателя, Администрации Черлакского муниципального района Омской области устанавливается на основании распорядительных актов о награждении (работодателя, Администрации Черлакского муниципального района Омской области) и выплачивается единовременно на основании распорядительного документа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Объем премии за получение Почетных грамот, Благодарственных писем от работодателя, Администрации Черлакского муниципального района Омской области не должен превышать размера 75-ти процентов должностного оклада в календарный год на одного работника.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4.4.2. Премия за многолетний труд и в связи с юбилейной датой 50, 55, 60, 65 лет устанавливается на основании справки кадровой службы работодателя, удостоверяющей наступление юбилейной даты работника и стаж его работы у работодателя не менее 7-ми лет, и выплачивается единовременно на основании распорядительного документа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Объем премии за многолетний труд и в связи с юбилейной датой 50, 55, 60, 65 лет не должен превышать размера 50-ти процентов должностного оклада в календарный год на одного работника.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4.4.3.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 xml:space="preserve">Премия за личный вклад в общие результаты работы устанавливается за добросовестное выполнение должностных обязанностей, проведение мероприятий, направленных на повышение авторитета и имиджа работодателя, в соответствии с личным вкладом работника в общие результаты работы работодателя, активное участие в деятельности работодателя (в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 xml:space="preserve">. участие в общественно значимых мероприятиях (субботники, акции (сходы и собрания граждан, работа с населением), </w:t>
      </w:r>
      <w:proofErr w:type="spellStart"/>
      <w:r w:rsidRPr="00212C7B">
        <w:rPr>
          <w:rFonts w:ascii="Times New Roman" w:eastAsia="Times New Roman" w:hAnsi="Times New Roman" w:cs="Times New Roman"/>
          <w:lang w:eastAsia="ru-RU"/>
        </w:rPr>
        <w:t>волонтерство</w:t>
      </w:r>
      <w:proofErr w:type="spellEnd"/>
      <w:r w:rsidRPr="00212C7B">
        <w:rPr>
          <w:rFonts w:ascii="Times New Roman" w:eastAsia="Times New Roman" w:hAnsi="Times New Roman" w:cs="Times New Roman"/>
          <w:lang w:eastAsia="ru-RU"/>
        </w:rPr>
        <w:t>, и т.д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>.), и выплачивается единовременно на основании распорядительного документа работодателя.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Объем премии за личный вклад в общие результаты работы не должен превышать  размера 75-ти процентов должностного оклада в календарный год на одного работника.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4.5. Премии не выплачиваются следующим работникам: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- находящимся в отпуске по уходу за ребёнком до достижения им возраста трёх лет;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находящимся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в отпуске без сохранения заработной платы более 6-ти месяцев подряд.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4.6. Премия конкретному работнику может быть снижена или не выплачиваться за следующие нарушения и упущения в работе: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не выполнение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 показателей качества работы;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несвоевременное исполнение должностных обязанностей, поручений руководства;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- наличие дисциплинарных взысканий.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5. Порядок, место и сроки выплаты заработной платы</w:t>
      </w:r>
    </w:p>
    <w:p w:rsidR="00212C7B" w:rsidRPr="00212C7B" w:rsidRDefault="00212C7B" w:rsidP="00212C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5.1. По желанию работника заработная плата может выплачиваться как наличным способом через кассу, так и безналичным способом посредством перечисления на счёт в кредитную организацию, указанную в заявлении работника.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5.2. Заработная плата выплачивается не реже чем каждые полмесяца в день, установленный правилами внутреннего трудового распорядка работодателя.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5.3. При совпадении дня выплаты с выходным или нерабочим праздничным днем выплата заработной платы производится накануне этого дня.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5.4. Удержание из заработной платы работника производится только в случаях, предусмотренных ТК РФ и иными федеральными законами.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5.5. Оплата труда лиц, работающих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5.6.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6. Предоставление отпуска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6.1. Работникам ежегодно предоставляется ежегодный основной оплачиваемый отпуск в соответствии с трудовым законодательством.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6.2. Ежегодный оплачиваемый отпуск предоставляется в соответствии с графиком отпусков, утверждаемым работодателем.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 Отдельные положения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7.1. В случае задержки выплаты работникам заработной платы и других нарушений в сфере оплаты труда работодатель несет ответственность в соответствии с Трудовым кодексом Российской Федерации и иными федеральными законами.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7.2. В случае задержки выплаты работникам заработной платы на срок более 15 дней, </w:t>
      </w:r>
      <w:proofErr w:type="gramStart"/>
      <w:r w:rsidRPr="00212C7B">
        <w:rPr>
          <w:rFonts w:ascii="Times New Roman" w:eastAsia="Times New Roman" w:hAnsi="Times New Roman" w:cs="Times New Roman"/>
          <w:lang w:eastAsia="ru-RU"/>
        </w:rPr>
        <w:t>работникам, известившим работодателя в письменной форме о приостановке работы оплата труда осуществляется</w:t>
      </w:r>
      <w:proofErr w:type="gramEnd"/>
      <w:r w:rsidRPr="00212C7B">
        <w:rPr>
          <w:rFonts w:ascii="Times New Roman" w:eastAsia="Times New Roman" w:hAnsi="Times New Roman" w:cs="Times New Roman"/>
          <w:lang w:eastAsia="ru-RU"/>
        </w:rPr>
        <w:t xml:space="preserve"> в соответствии с Соглашением между Губернатором Омской области, Территориальным общественным объединением «Федерация Омских профсоюзов» и Региональным объединением работодателей Омской области о социальном партнерстве.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7.3. Обязательства работодателя по оплате труда работников обеспечиваются бюджетными ассигнованиями, направляемыми работодателем на оплату труда работников.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Работодатель формирует фонд оплаты труда в пределах лимитов бюджетных обязательств, доведенных в рамках бюджетной сметы по соответствующей статье.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При формировании фонда оплаты работников на очередной финансовый год в обязательном порядке предусматриваются средства, необходимые для выплаты должностных окладов и районного коэффициента, в расчете на календарный год.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Сверх суммы средств, направляемых для выплаты должностных окладов и районного коэффициента, при финансовой возможности работодателя, могут планироваться премии в размере до одного должностного оклада и материальная помощь.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Премиальный фонд может сформироваться в пределах годового фонда оплаты труда от экономии заработной платы за счет больничных листов, наличия вакантных должностей.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7.4. При отсутствии или недостатке соответствующих финансовых средств работодатель вправе приостановить выплату стимулирующих выплат, уменьшить либо отменить их выплату.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7.5. Заработная плата работников может индексироваться в связи с ростом потребительских цен на товары и услуги.</w:t>
      </w:r>
    </w:p>
    <w:p w:rsidR="00212C7B" w:rsidRPr="00212C7B" w:rsidRDefault="00212C7B" w:rsidP="00212C7B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7.6. При выплате заработной платы работодатель обязан извещать в письменной форме каждого работника:</w:t>
      </w:r>
    </w:p>
    <w:p w:rsidR="00212C7B" w:rsidRPr="00212C7B" w:rsidRDefault="00212C7B" w:rsidP="00212C7B">
      <w:pPr>
        <w:widowControl w:val="0"/>
        <w:tabs>
          <w:tab w:val="left" w:pos="1123"/>
        </w:tabs>
        <w:suppressAutoHyphens/>
        <w:spacing w:after="0" w:line="317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           1) о составных частях заработной платы, причитающейся ему за соответствующий период;</w:t>
      </w:r>
    </w:p>
    <w:p w:rsidR="00212C7B" w:rsidRPr="00212C7B" w:rsidRDefault="00212C7B" w:rsidP="00212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212C7B">
        <w:rPr>
          <w:rFonts w:ascii="Times New Roman" w:eastAsia="Times New Roman" w:hAnsi="Times New Roman" w:cs="Times New Roman"/>
          <w:lang w:eastAsia="ar-SA"/>
        </w:rPr>
        <w:t xml:space="preserve"> 2)</w:t>
      </w:r>
      <w:r w:rsidRPr="00212C7B">
        <w:rPr>
          <w:rFonts w:ascii="Times New Roman" w:eastAsia="Times New Roman" w:hAnsi="Times New Roman" w:cs="Times New Roman"/>
          <w:lang w:eastAsia="ar-SA"/>
        </w:rPr>
        <w:tab/>
        <w:t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212C7B" w:rsidRPr="00212C7B" w:rsidRDefault="00212C7B" w:rsidP="00212C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212C7B">
        <w:rPr>
          <w:rFonts w:ascii="Times New Roman" w:eastAsia="Times New Roman" w:hAnsi="Times New Roman" w:cs="Times New Roman"/>
          <w:lang w:eastAsia="ar-SA"/>
        </w:rPr>
        <w:t>3)</w:t>
      </w:r>
      <w:r w:rsidRPr="00212C7B">
        <w:rPr>
          <w:rFonts w:ascii="Times New Roman" w:eastAsia="Times New Roman" w:hAnsi="Times New Roman" w:cs="Times New Roman"/>
          <w:lang w:eastAsia="ar-SA"/>
        </w:rPr>
        <w:tab/>
        <w:t>о размерах и об основаниях произведенных удержаний;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ar-SA"/>
        </w:rPr>
        <w:t>4)</w:t>
      </w:r>
      <w:r w:rsidRPr="00212C7B">
        <w:rPr>
          <w:rFonts w:ascii="Times New Roman" w:eastAsia="Times New Roman" w:hAnsi="Times New Roman" w:cs="Times New Roman"/>
          <w:lang w:eastAsia="ar-SA"/>
        </w:rPr>
        <w:tab/>
        <w:t>об общей денежной сумме, подлежащей выплате.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12C7B" w:rsidRPr="00212C7B" w:rsidTr="004759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об оплате труда прочих категорий работников Администрации Южно-Подольского сельского поселения Черлакского муниципального района Омской области </w:t>
            </w: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212C7B">
        <w:rPr>
          <w:rFonts w:ascii="Times New Roman" w:eastAsia="Times New Roman" w:hAnsi="Times New Roman" w:cs="Times New Roman"/>
          <w:noProof/>
          <w:color w:val="000000"/>
          <w:lang w:eastAsia="ru-RU"/>
        </w:rPr>
        <w:t>НАИМЕНОВАНИЯ ДОЛЖНОСТЕЙ И РАЗМЕРЫ ОКЛАДОВ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>прочих категорий работников Администрации Южно-Подольского сельского поселения Черлакского муниципального района Омской области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6129"/>
        <w:gridCol w:w="2797"/>
      </w:tblGrid>
      <w:tr w:rsidR="00212C7B" w:rsidRPr="00212C7B" w:rsidTr="0047591B">
        <w:trPr>
          <w:trHeight w:val="483"/>
        </w:trPr>
        <w:tc>
          <w:tcPr>
            <w:tcW w:w="821" w:type="dxa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29" w:type="dxa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2797" w:type="dxa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оклада </w:t>
            </w: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(в рублях)</w:t>
            </w:r>
          </w:p>
        </w:tc>
      </w:tr>
      <w:tr w:rsidR="00212C7B" w:rsidRPr="00212C7B" w:rsidTr="0047591B">
        <w:trPr>
          <w:trHeight w:val="541"/>
        </w:trPr>
        <w:tc>
          <w:tcPr>
            <w:tcW w:w="821" w:type="dxa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26" w:type="dxa"/>
            <w:gridSpan w:val="2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квалификационная группа «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Общеотраслевые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профессии рабочих первого уровня»</w:t>
            </w:r>
          </w:p>
        </w:tc>
      </w:tr>
      <w:tr w:rsidR="00212C7B" w:rsidRPr="00212C7B" w:rsidTr="0047591B">
        <w:trPr>
          <w:trHeight w:val="330"/>
        </w:trPr>
        <w:tc>
          <w:tcPr>
            <w:tcW w:w="821" w:type="dxa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8926" w:type="dxa"/>
            <w:gridSpan w:val="2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 квалификационный уровень</w:t>
            </w:r>
          </w:p>
        </w:tc>
      </w:tr>
      <w:tr w:rsidR="00212C7B" w:rsidRPr="00212C7B" w:rsidTr="0047591B">
        <w:trPr>
          <w:trHeight w:val="330"/>
        </w:trPr>
        <w:tc>
          <w:tcPr>
            <w:tcW w:w="821" w:type="dxa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6129" w:type="dxa"/>
            <w:hideMark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Уборщик-курьер</w:t>
            </w:r>
          </w:p>
        </w:tc>
        <w:tc>
          <w:tcPr>
            <w:tcW w:w="2797" w:type="dxa"/>
            <w:vMerge w:val="restart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22440</w:t>
            </w:r>
          </w:p>
        </w:tc>
      </w:tr>
      <w:tr w:rsidR="00212C7B" w:rsidRPr="00212C7B" w:rsidTr="0047591B">
        <w:trPr>
          <w:trHeight w:val="330"/>
        </w:trPr>
        <w:tc>
          <w:tcPr>
            <w:tcW w:w="821" w:type="dxa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6129" w:type="dxa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по благоустройству </w:t>
            </w:r>
          </w:p>
        </w:tc>
        <w:tc>
          <w:tcPr>
            <w:tcW w:w="2797" w:type="dxa"/>
            <w:vMerge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2C7B" w:rsidRPr="00212C7B" w:rsidTr="0047591B">
        <w:trPr>
          <w:trHeight w:val="330"/>
        </w:trPr>
        <w:tc>
          <w:tcPr>
            <w:tcW w:w="821" w:type="dxa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6129" w:type="dxa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Водитель</w:t>
            </w:r>
          </w:p>
        </w:tc>
        <w:tc>
          <w:tcPr>
            <w:tcW w:w="2797" w:type="dxa"/>
            <w:vMerge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35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12C7B" w:rsidRPr="00212C7B" w:rsidTr="004759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об оплате труда прочих категорий работников Администрации Южно-Подольского сельского поселения Черлакского муниципального района Омской области </w:t>
            </w:r>
          </w:p>
          <w:p w:rsidR="00212C7B" w:rsidRPr="00212C7B" w:rsidRDefault="00212C7B" w:rsidP="00212C7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ПЕРЕЧЕНЬ </w:t>
      </w:r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12C7B">
        <w:rPr>
          <w:rFonts w:ascii="Times New Roman" w:eastAsia="Times New Roman" w:hAnsi="Times New Roman" w:cs="Times New Roman"/>
          <w:lang w:eastAsia="ru-RU"/>
        </w:rPr>
        <w:t xml:space="preserve">наименований стимулирующих выплат, показателей, при достижении которых стимулирующие выплаты производятся, а также размеры и периодичность их выплат, прочих категорий работников Администрации Южно-Подольского сельского поселения Черлакского муниципального района Омской области </w:t>
      </w:r>
    </w:p>
    <w:tbl>
      <w:tblPr>
        <w:tblW w:w="96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2575"/>
        <w:gridCol w:w="4819"/>
        <w:gridCol w:w="1665"/>
      </w:tblGrid>
      <w:tr w:rsidR="00212C7B" w:rsidRPr="00212C7B" w:rsidTr="0047591B">
        <w:trPr>
          <w:trHeight w:val="8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стимулирующей выплаты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при достижении которого стимулирующая выплата производится, периодичность выплаты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7B" w:rsidRPr="00212C7B" w:rsidRDefault="00212C7B" w:rsidP="00212C7B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 стимулирующей выплаты </w:t>
            </w:r>
          </w:p>
          <w:p w:rsidR="00212C7B" w:rsidRPr="00212C7B" w:rsidRDefault="00212C7B" w:rsidP="00212C7B">
            <w:pPr>
              <w:spacing w:after="0" w:line="240" w:lineRule="auto"/>
              <w:ind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(процент к окладу)</w:t>
            </w:r>
          </w:p>
        </w:tc>
      </w:tr>
      <w:tr w:rsidR="00212C7B" w:rsidRPr="00212C7B" w:rsidTr="0047591B">
        <w:trPr>
          <w:trHeight w:val="84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получение Почетных грамот, Благодарственных писем от работодателя, Администрации Черлакского муниципального района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75 </w:t>
            </w:r>
          </w:p>
        </w:tc>
      </w:tr>
      <w:tr w:rsidR="00212C7B" w:rsidRPr="00212C7B" w:rsidTr="0047591B">
        <w:trPr>
          <w:trHeight w:val="31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многолетний  т</w:t>
            </w: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 и в связи с юбилейной датой  50, 55, 60, 65 лет (при времени работы не менее семи лет у работодателя)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50 </w:t>
            </w:r>
          </w:p>
        </w:tc>
      </w:tr>
      <w:tr w:rsidR="00212C7B" w:rsidRPr="00212C7B" w:rsidTr="0047591B">
        <w:trPr>
          <w:trHeight w:val="61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 xml:space="preserve">Премия за личный вклад  в общие результаты работы </w:t>
            </w:r>
          </w:p>
          <w:p w:rsidR="00212C7B" w:rsidRPr="00212C7B" w:rsidRDefault="00212C7B" w:rsidP="00212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lang w:eastAsia="ru-RU"/>
              </w:rPr>
              <w:t>(единовременно)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C7B" w:rsidRPr="00212C7B" w:rsidRDefault="00212C7B" w:rsidP="0021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C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75</w:t>
            </w:r>
          </w:p>
        </w:tc>
      </w:tr>
    </w:tbl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12C7B" w:rsidRPr="00212C7B" w:rsidRDefault="00212C7B" w:rsidP="00212C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3B4" w:rsidRDefault="003A13B4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C7B" w:rsidRPr="00212C7B" w:rsidRDefault="00212C7B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C0" w:rsidRDefault="004663C0" w:rsidP="00F70E61">
      <w:pPr>
        <w:spacing w:after="0" w:line="240" w:lineRule="auto"/>
      </w:pPr>
      <w:r>
        <w:separator/>
      </w:r>
    </w:p>
  </w:endnote>
  <w:endnote w:type="continuationSeparator" w:id="0">
    <w:p w:rsidR="004663C0" w:rsidRDefault="004663C0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C0" w:rsidRDefault="004663C0" w:rsidP="00F70E61">
      <w:pPr>
        <w:spacing w:after="0" w:line="240" w:lineRule="auto"/>
      </w:pPr>
      <w:r>
        <w:separator/>
      </w:r>
    </w:p>
  </w:footnote>
  <w:footnote w:type="continuationSeparator" w:id="0">
    <w:p w:rsidR="004663C0" w:rsidRDefault="004663C0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1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18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2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3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23"/>
  </w:num>
  <w:num w:numId="5">
    <w:abstractNumId w:val="26"/>
  </w:num>
  <w:num w:numId="6">
    <w:abstractNumId w:val="0"/>
  </w:num>
  <w:num w:numId="7">
    <w:abstractNumId w:val="12"/>
  </w:num>
  <w:num w:numId="8">
    <w:abstractNumId w:val="34"/>
  </w:num>
  <w:num w:numId="9">
    <w:abstractNumId w:val="9"/>
  </w:num>
  <w:num w:numId="10">
    <w:abstractNumId w:val="21"/>
  </w:num>
  <w:num w:numId="11">
    <w:abstractNumId w:val="33"/>
  </w:num>
  <w:num w:numId="12">
    <w:abstractNumId w:val="5"/>
  </w:num>
  <w:num w:numId="13">
    <w:abstractNumId w:val="8"/>
  </w:num>
  <w:num w:numId="14">
    <w:abstractNumId w:val="15"/>
  </w:num>
  <w:num w:numId="15">
    <w:abstractNumId w:val="36"/>
  </w:num>
  <w:num w:numId="1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22"/>
  </w:num>
  <w:num w:numId="20">
    <w:abstractNumId w:val="24"/>
  </w:num>
  <w:num w:numId="21">
    <w:abstractNumId w:val="6"/>
  </w:num>
  <w:num w:numId="22">
    <w:abstractNumId w:val="10"/>
  </w:num>
  <w:num w:numId="23">
    <w:abstractNumId w:val="3"/>
  </w:num>
  <w:num w:numId="24">
    <w:abstractNumId w:val="13"/>
  </w:num>
  <w:num w:numId="25">
    <w:abstractNumId w:val="29"/>
  </w:num>
  <w:num w:numId="26">
    <w:abstractNumId w:val="16"/>
  </w:num>
  <w:num w:numId="27">
    <w:abstractNumId w:val="25"/>
  </w:num>
  <w:num w:numId="28">
    <w:abstractNumId w:val="19"/>
  </w:num>
  <w:num w:numId="29">
    <w:abstractNumId w:val="17"/>
  </w:num>
  <w:num w:numId="30">
    <w:abstractNumId w:val="35"/>
  </w:num>
  <w:num w:numId="31">
    <w:abstractNumId w:val="31"/>
  </w:num>
  <w:num w:numId="32">
    <w:abstractNumId w:val="30"/>
  </w:num>
  <w:num w:numId="33">
    <w:abstractNumId w:val="32"/>
  </w:num>
  <w:num w:numId="34">
    <w:abstractNumId w:val="7"/>
  </w:num>
  <w:num w:numId="35">
    <w:abstractNumId w:val="27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1606CD"/>
    <w:rsid w:val="001939EB"/>
    <w:rsid w:val="001C517B"/>
    <w:rsid w:val="00212C7B"/>
    <w:rsid w:val="00263A86"/>
    <w:rsid w:val="002C6EDC"/>
    <w:rsid w:val="00313600"/>
    <w:rsid w:val="003A13B4"/>
    <w:rsid w:val="003D5B08"/>
    <w:rsid w:val="00442271"/>
    <w:rsid w:val="004663C0"/>
    <w:rsid w:val="004D59DE"/>
    <w:rsid w:val="00551103"/>
    <w:rsid w:val="00553495"/>
    <w:rsid w:val="005C7C0C"/>
    <w:rsid w:val="005F6B8B"/>
    <w:rsid w:val="00650227"/>
    <w:rsid w:val="00761E66"/>
    <w:rsid w:val="00825F9F"/>
    <w:rsid w:val="00837711"/>
    <w:rsid w:val="008F4536"/>
    <w:rsid w:val="00916168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D10C1"/>
    <w:rsid w:val="00B14668"/>
    <w:rsid w:val="00B23456"/>
    <w:rsid w:val="00B72612"/>
    <w:rsid w:val="00BC0185"/>
    <w:rsid w:val="00BF7A31"/>
    <w:rsid w:val="00C23EB3"/>
    <w:rsid w:val="00C25E1E"/>
    <w:rsid w:val="00CB2E88"/>
    <w:rsid w:val="00CE4FD3"/>
    <w:rsid w:val="00CF7544"/>
    <w:rsid w:val="00D23DCD"/>
    <w:rsid w:val="00D83547"/>
    <w:rsid w:val="00DC28EC"/>
    <w:rsid w:val="00E16162"/>
    <w:rsid w:val="00E71215"/>
    <w:rsid w:val="00E855A6"/>
    <w:rsid w:val="00EB6184"/>
    <w:rsid w:val="00F07D7A"/>
    <w:rsid w:val="00F17DFF"/>
    <w:rsid w:val="00F70E61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16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36</cp:revision>
  <cp:lastPrinted>2025-01-22T04:40:00Z</cp:lastPrinted>
  <dcterms:created xsi:type="dcterms:W3CDTF">2023-02-08T09:10:00Z</dcterms:created>
  <dcterms:modified xsi:type="dcterms:W3CDTF">2025-01-22T04:40:00Z</dcterms:modified>
</cp:coreProperties>
</file>