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0103F">
        <w:rPr>
          <w:rFonts w:ascii="Times New Roman" w:eastAsia="Calibri" w:hAnsi="Times New Roman" w:cs="Times New Roman"/>
          <w:sz w:val="28"/>
          <w:szCs w:val="28"/>
        </w:rPr>
        <w:t>8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0103F">
        <w:rPr>
          <w:rFonts w:ascii="Times New Roman" w:eastAsia="Calibri" w:hAnsi="Times New Roman" w:cs="Times New Roman"/>
          <w:sz w:val="28"/>
          <w:szCs w:val="28"/>
        </w:rPr>
        <w:t>03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50103F">
        <w:rPr>
          <w:rFonts w:ascii="Times New Roman" w:eastAsia="Calibri" w:hAnsi="Times New Roman" w:cs="Times New Roman"/>
          <w:sz w:val="28"/>
          <w:szCs w:val="28"/>
        </w:rPr>
        <w:t>2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0103F" w:rsidRDefault="0050103F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50103F" w:rsidRPr="0050103F" w:rsidTr="00CC2EBE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50103F" w:rsidRPr="0050103F" w:rsidRDefault="0050103F" w:rsidP="00501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103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50103F" w:rsidRPr="0050103F" w:rsidRDefault="0050103F" w:rsidP="00501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0103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  <w:t>Омской области</w:t>
            </w:r>
          </w:p>
        </w:tc>
      </w:tr>
      <w:tr w:rsidR="0050103F" w:rsidRPr="0050103F" w:rsidTr="00CC2EBE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50103F" w:rsidRPr="0050103F" w:rsidRDefault="0050103F" w:rsidP="00501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</w:p>
        </w:tc>
      </w:tr>
      <w:tr w:rsidR="0050103F" w:rsidRPr="0050103F" w:rsidTr="00CC2EBE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50103F" w:rsidRPr="0050103F" w:rsidRDefault="0050103F" w:rsidP="00501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  <w:r w:rsidRPr="0050103F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  <w:t>РЕШЕНИЕ</w:t>
            </w:r>
          </w:p>
          <w:p w:rsidR="0050103F" w:rsidRPr="0050103F" w:rsidRDefault="0050103F" w:rsidP="005010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50103F" w:rsidRPr="0050103F" w:rsidTr="00CC2EBE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50103F" w:rsidRPr="0050103F" w:rsidRDefault="0050103F" w:rsidP="0050103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50103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 xml:space="preserve">03.02.2025 года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 xml:space="preserve">                                                             </w:t>
            </w:r>
            <w:bookmarkStart w:id="0" w:name="_GoBack"/>
            <w:bookmarkEnd w:id="0"/>
            <w:r w:rsidRPr="0050103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>№  2</w:t>
            </w:r>
          </w:p>
          <w:p w:rsidR="0050103F" w:rsidRPr="0050103F" w:rsidRDefault="0050103F" w:rsidP="0050103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  <w:p w:rsidR="0050103F" w:rsidRPr="0050103F" w:rsidRDefault="0050103F" w:rsidP="0050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1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501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Южно-Подольск</w:t>
            </w:r>
            <w:proofErr w:type="gramEnd"/>
            <w:r w:rsidRPr="00501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Черлакский район, Омская область</w:t>
            </w:r>
          </w:p>
          <w:p w:rsidR="0050103F" w:rsidRPr="0050103F" w:rsidRDefault="0050103F" w:rsidP="0050103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50103F" w:rsidRPr="0050103F" w:rsidRDefault="0050103F" w:rsidP="0050103F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03F" w:rsidRPr="0050103F" w:rsidRDefault="0050103F" w:rsidP="0050103F">
      <w:pPr>
        <w:spacing w:after="0" w:line="322" w:lineRule="exact"/>
        <w:ind w:left="40" w:hanging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проекте внесения изменений в Устав Южно-Подольского сельского поселения Черлакского муниципального района Омской области</w:t>
      </w:r>
    </w:p>
    <w:p w:rsidR="0050103F" w:rsidRPr="0050103F" w:rsidRDefault="0050103F" w:rsidP="0050103F">
      <w:pPr>
        <w:spacing w:after="0" w:line="322" w:lineRule="exact"/>
        <w:ind w:left="40" w:hanging="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103F" w:rsidRPr="0050103F" w:rsidRDefault="0050103F" w:rsidP="0050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Омской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Южно-Подольского сельского поселения Черлакского муниципального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Омской области решил:</w:t>
      </w:r>
    </w:p>
    <w:p w:rsidR="0050103F" w:rsidRPr="0050103F" w:rsidRDefault="0050103F" w:rsidP="0050103F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Внести изменения и дополнения в Устав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Южно-Подольского сельского поселения Черлакского муниципального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50103F">
        <w:rPr>
          <w:rFonts w:ascii="Times New Roman" w:eastAsia="Times New Roman" w:hAnsi="Times New Roman" w:cs="Times New Roman"/>
          <w:spacing w:val="-20"/>
          <w:sz w:val="18"/>
          <w:szCs w:val="18"/>
          <w:lang w:eastAsia="ru-RU"/>
        </w:rPr>
        <w:t xml:space="preserve">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Омской области</w:t>
      </w:r>
      <w:r w:rsidRPr="005010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0103F" w:rsidRPr="0050103F" w:rsidRDefault="0050103F" w:rsidP="005010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 xml:space="preserve">           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1. В статье 20.1 Устава: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части 5.1 слова «органов исполнительной власти» заменить словам «исполнительных органов»;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подпункте «а»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,»</w:t>
      </w:r>
      <w:proofErr w:type="gramEnd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исключить;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,»</w:t>
      </w:r>
      <w:proofErr w:type="gramEnd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, «(Председателя Правительства)» исключить;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частях 10, 11 слова «(руководитель высшего исполнительного органа государственной власти Омской области)» в соответствующих падежах исключить.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>2. В пункте 3 части 1 статьи 31 Устава слова «органом исполнительной власти» заменить словами «исполнительным органом».</w:t>
      </w:r>
    </w:p>
    <w:p w:rsidR="0050103F" w:rsidRPr="0050103F" w:rsidRDefault="0050103F" w:rsidP="005010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3. В абзаце третьем части 2 статьи 32.1 Устава слова «(руководителя высшего исполнительного органа государственной власти Омской области)» исключить.</w:t>
      </w:r>
    </w:p>
    <w:p w:rsidR="0050103F" w:rsidRPr="0050103F" w:rsidRDefault="0050103F" w:rsidP="005010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4. Статью 41 Устава дополнить частью 6 следующего содержания: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5. В статье 51 Устава: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части 1 слова «(руководителя высшего исполнительного органа государственной власти субъекта Российской Федерации)» исключить;</w:t>
      </w:r>
      <w:r w:rsidRPr="0050103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  <w:t xml:space="preserve">           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-  часть 2 дополнить пунктом 6 следующего содержания: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6. В частях 1, 2.1, 2.2 статьи 52.1 Устава слова «</w:t>
      </w:r>
      <w:r w:rsidRPr="005010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законодательный (представительный) орган государственной власти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» заменить словами «</w:t>
      </w:r>
      <w:r w:rsidRPr="005010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законодательный орган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7. Статью 52.2 Устава</w:t>
      </w:r>
      <w:r w:rsidRPr="0050103F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дополнить частями 2.1 и 2.2 следующего содержания: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«2.1. Высшее должностное лицо Омской области вправе вынести предупреждение, объявить выговор главе сельского поселения, главе местной администрации за ненадлежащее исполнение или неисполнение обязанностей по 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Высшее должностное лицо Омской области вправе отрешить от должности главу сельского поселения, главу местной администрации в случае, если в течение месяца со дня вынесения высшим должностным лицом Омской области предупреждения, объявления выговора главе сельского поселения, главе местной администрации в соответствии с частью 2.1 настоящей статьи главой сельского поселения, главой местной администрации не были приняты в пределах своих полномочий меры по</w:t>
      </w:r>
      <w:proofErr w:type="gramEnd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устранению причин, послуживших основанием для вынесения предупреждения, объявления выговора</w:t>
      </w: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.».</w:t>
      </w:r>
      <w:proofErr w:type="gramEnd"/>
    </w:p>
    <w:p w:rsidR="0050103F" w:rsidRPr="0050103F" w:rsidRDefault="0050103F" w:rsidP="0050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010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</w:t>
      </w:r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Провести публичные слушания по проекту изменений в Устав Южно-Подольского сельского поселения Черлакского муниципального района Омской области» 21 февраля 2025 г.</w:t>
      </w:r>
      <w:proofErr w:type="gramEnd"/>
      <w:r w:rsidRPr="00501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0103F" w:rsidRPr="0050103F" w:rsidRDefault="0050103F" w:rsidP="005010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</w:pP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val="en-US" w:eastAsia="ru-RU" w:bidi="ru-RU"/>
        </w:rPr>
        <w:t>III</w:t>
      </w: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. </w:t>
      </w: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Утвердить Порядок </w:t>
      </w: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участия граждан в обсуждении, приема и учета предложений граждан по проекту изменений в </w:t>
      </w:r>
      <w:proofErr w:type="gramStart"/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Устав  Южно</w:t>
      </w:r>
      <w:proofErr w:type="gramEnd"/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-Подольского сельского поселения Черлакского муниципального района Омской области</w:t>
      </w: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bidi="ru-RU"/>
        </w:rPr>
        <w:t>приложение № 1)</w:t>
      </w:r>
    </w:p>
    <w:p w:rsidR="0050103F" w:rsidRPr="0050103F" w:rsidRDefault="0050103F" w:rsidP="0050103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val="en-US" w:eastAsia="ru-RU" w:bidi="ru-RU"/>
        </w:rPr>
        <w:t>IV</w:t>
      </w:r>
      <w:r w:rsidRPr="0050103F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. Опубликовать настоящее решение в газете «Муниципальный вестник Южно-Подольского сельского поселения».</w:t>
      </w:r>
    </w:p>
    <w:p w:rsidR="0050103F" w:rsidRPr="0050103F" w:rsidRDefault="0050103F" w:rsidP="005010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50103F" w:rsidRPr="0050103F" w:rsidTr="00CC2EBE">
        <w:tc>
          <w:tcPr>
            <w:tcW w:w="6024" w:type="dxa"/>
          </w:tcPr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Глава </w:t>
            </w:r>
            <w:proofErr w:type="gramStart"/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Южно-Подольского</w:t>
            </w:r>
            <w:proofErr w:type="gramEnd"/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Черлакского муниципального района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Омской области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hideMark/>
          </w:tcPr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 И.А. Пряхин          </w:t>
            </w:r>
          </w:p>
        </w:tc>
      </w:tr>
      <w:tr w:rsidR="0050103F" w:rsidRPr="0050103F" w:rsidTr="00CC2EBE">
        <w:tc>
          <w:tcPr>
            <w:tcW w:w="6024" w:type="dxa"/>
          </w:tcPr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Председатель Совета Южно-Подольского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Черлакского муниципального района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Омской области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hideMark/>
          </w:tcPr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</w:t>
            </w: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50103F" w:rsidRPr="0050103F" w:rsidRDefault="0050103F" w:rsidP="0050103F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    В.А. </w:t>
            </w:r>
            <w:proofErr w:type="spellStart"/>
            <w:r w:rsidRPr="0050103F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Ецлав</w:t>
            </w:r>
            <w:proofErr w:type="spellEnd"/>
          </w:p>
        </w:tc>
      </w:tr>
    </w:tbl>
    <w:p w:rsidR="0037694A" w:rsidRPr="0050103F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A3519" w:rsidRPr="0050103F" w:rsidRDefault="006A3519" w:rsidP="006A3519">
      <w:pPr>
        <w:rPr>
          <w:rFonts w:ascii="Calibri" w:hAnsi="Calibri"/>
          <w:sz w:val="18"/>
          <w:szCs w:val="18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43" w:rsidRDefault="00D72543" w:rsidP="00F70E61">
      <w:pPr>
        <w:spacing w:after="0" w:line="240" w:lineRule="auto"/>
      </w:pPr>
      <w:r>
        <w:separator/>
      </w:r>
    </w:p>
  </w:endnote>
  <w:endnote w:type="continuationSeparator" w:id="0">
    <w:p w:rsidR="00D72543" w:rsidRDefault="00D72543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43" w:rsidRDefault="00D72543" w:rsidP="00F70E61">
      <w:pPr>
        <w:spacing w:after="0" w:line="240" w:lineRule="auto"/>
      </w:pPr>
      <w:r>
        <w:separator/>
      </w:r>
    </w:p>
  </w:footnote>
  <w:footnote w:type="continuationSeparator" w:id="0">
    <w:p w:rsidR="00D72543" w:rsidRDefault="00D72543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0D798F"/>
    <w:rsid w:val="00151C78"/>
    <w:rsid w:val="001606CD"/>
    <w:rsid w:val="00167D80"/>
    <w:rsid w:val="001939EB"/>
    <w:rsid w:val="001C517B"/>
    <w:rsid w:val="00212C7B"/>
    <w:rsid w:val="00263A86"/>
    <w:rsid w:val="00293007"/>
    <w:rsid w:val="002C6EDC"/>
    <w:rsid w:val="00313600"/>
    <w:rsid w:val="003278D4"/>
    <w:rsid w:val="0037694A"/>
    <w:rsid w:val="003A13B4"/>
    <w:rsid w:val="003D5B08"/>
    <w:rsid w:val="00442271"/>
    <w:rsid w:val="004663C0"/>
    <w:rsid w:val="004D59DE"/>
    <w:rsid w:val="0050103F"/>
    <w:rsid w:val="00551103"/>
    <w:rsid w:val="00553495"/>
    <w:rsid w:val="005C7C0C"/>
    <w:rsid w:val="005F6B8B"/>
    <w:rsid w:val="00650227"/>
    <w:rsid w:val="006A3519"/>
    <w:rsid w:val="006C5127"/>
    <w:rsid w:val="006F4CC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51</cp:revision>
  <cp:lastPrinted>2025-02-07T04:41:00Z</cp:lastPrinted>
  <dcterms:created xsi:type="dcterms:W3CDTF">2023-02-08T09:10:00Z</dcterms:created>
  <dcterms:modified xsi:type="dcterms:W3CDTF">2025-02-07T04:42:00Z</dcterms:modified>
</cp:coreProperties>
</file>